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themeColor="accent4" w:themeTint="66"/>
  <w:body>
    <w:p w14:paraId="6F15506D" w14:textId="14B361DA" w:rsidR="00486A92" w:rsidRDefault="00486A92" w:rsidP="00486A92">
      <w:pPr>
        <w:contextualSpacing/>
        <w:jc w:val="center"/>
        <w:rPr>
          <w:rFonts w:ascii="Times New Roman" w:eastAsia="Times New Roman" w:hAnsi="Times New Roman" w:cs="Times New Roman"/>
          <w:b/>
          <w:bCs/>
          <w:i/>
          <w:noProof/>
          <w:sz w:val="16"/>
          <w:szCs w:val="16"/>
        </w:rPr>
      </w:pPr>
      <w:bookmarkStart w:id="0" w:name="_GoBack"/>
      <w:bookmarkEnd w:id="0"/>
    </w:p>
    <w:p w14:paraId="40BD9680" w14:textId="5E9BB338" w:rsidR="00C923FB" w:rsidRDefault="005033A3" w:rsidP="00486A92">
      <w:pPr>
        <w:contextualSpacing/>
        <w:jc w:val="center"/>
        <w:rPr>
          <w:rFonts w:ascii="Times New Roman" w:eastAsia="Times New Roman" w:hAnsi="Times New Roman" w:cs="Times New Roman"/>
          <w:b/>
          <w:bCs/>
          <w:i/>
          <w:sz w:val="16"/>
          <w:szCs w:val="16"/>
        </w:rPr>
      </w:pPr>
      <w:r w:rsidRPr="005033A3">
        <w:rPr>
          <w:rFonts w:ascii="Times New Roman" w:eastAsia="Times New Roman" w:hAnsi="Times New Roman" w:cs="Times New Roman"/>
          <w:b/>
          <w:bCs/>
          <w:i/>
          <w:noProof/>
          <w:sz w:val="16"/>
          <w:szCs w:val="16"/>
          <w:lang w:bidi="si-LK"/>
        </w:rPr>
        <w:drawing>
          <wp:inline distT="0" distB="0" distL="0" distR="0" wp14:anchorId="285D23B2" wp14:editId="4F37F7D6">
            <wp:extent cx="6419850" cy="8729345"/>
            <wp:effectExtent l="0" t="0" r="0" b="0"/>
            <wp:docPr id="1" name="Picture 1" descr="D:\Lightning Day 2021\poster Corrected Jul 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ghtning Day 2021\poster Corrected Jul 20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0110" cy="8729699"/>
                    </a:xfrm>
                    <a:prstGeom prst="rect">
                      <a:avLst/>
                    </a:prstGeom>
                    <a:noFill/>
                    <a:ln>
                      <a:noFill/>
                    </a:ln>
                  </pic:spPr>
                </pic:pic>
              </a:graphicData>
            </a:graphic>
          </wp:inline>
        </w:drawing>
      </w:r>
    </w:p>
    <w:p w14:paraId="7771AA2C" w14:textId="77777777" w:rsidR="00BB009E" w:rsidRDefault="00BB009E" w:rsidP="00486A92">
      <w:pPr>
        <w:contextualSpacing/>
        <w:jc w:val="center"/>
        <w:rPr>
          <w:rFonts w:ascii="Times New Roman" w:eastAsia="Times New Roman" w:hAnsi="Times New Roman" w:cs="Times New Roman"/>
          <w:b/>
          <w:bCs/>
          <w:i/>
          <w:sz w:val="16"/>
          <w:szCs w:val="16"/>
        </w:rPr>
      </w:pPr>
    </w:p>
    <w:p w14:paraId="52BA3785" w14:textId="3E8551B5" w:rsidR="00CE0A89" w:rsidRPr="00CE0A89" w:rsidRDefault="00CE0A89" w:rsidP="00CE0A89">
      <w:pPr>
        <w:contextualSpacing/>
        <w:jc w:val="right"/>
        <w:rPr>
          <w:rFonts w:ascii="Times New Roman" w:eastAsia="Times New Roman" w:hAnsi="Times New Roman" w:cs="Times New Roman"/>
          <w:b/>
          <w:bCs/>
          <w:i/>
          <w:sz w:val="16"/>
          <w:szCs w:val="16"/>
        </w:rPr>
      </w:pPr>
      <w:r w:rsidRPr="00CE0A89">
        <w:rPr>
          <w:rFonts w:ascii="Times New Roman" w:eastAsia="Times New Roman" w:hAnsi="Times New Roman" w:cs="Times New Roman"/>
          <w:b/>
          <w:bCs/>
          <w:i/>
          <w:sz w:val="16"/>
          <w:szCs w:val="16"/>
        </w:rPr>
        <w:t>Arthur C Clarke Institute for Modern Technologies</w:t>
      </w:r>
    </w:p>
    <w:p w14:paraId="64B353F3" w14:textId="106650D4" w:rsidR="0044746F" w:rsidRPr="00DD234E" w:rsidRDefault="00CE0A89" w:rsidP="0044746F">
      <w:pPr>
        <w:contextualSpacing/>
        <w:rPr>
          <w:rFonts w:ascii="Arial" w:hAnsi="Arial" w:cs="Arial"/>
          <w:b/>
          <w:bCs/>
          <w:color w:val="C00000"/>
          <w:sz w:val="32"/>
          <w:szCs w:val="32"/>
        </w:rPr>
      </w:pPr>
      <w:r w:rsidRPr="00DD234E">
        <w:rPr>
          <w:noProof/>
          <w:color w:val="C00000"/>
          <w:sz w:val="32"/>
          <w:szCs w:val="32"/>
          <w:lang w:bidi="si-LK"/>
        </w:rPr>
        <w:drawing>
          <wp:anchor distT="0" distB="0" distL="114300" distR="114300" simplePos="0" relativeHeight="251659264" behindDoc="0" locked="0" layoutInCell="1" allowOverlap="1" wp14:anchorId="60F45053" wp14:editId="687F8D65">
            <wp:simplePos x="0" y="0"/>
            <wp:positionH relativeFrom="column">
              <wp:posOffset>5222028</wp:posOffset>
            </wp:positionH>
            <wp:positionV relativeFrom="paragraph">
              <wp:posOffset>17780</wp:posOffset>
            </wp:positionV>
            <wp:extent cx="674370" cy="674370"/>
            <wp:effectExtent l="0" t="0" r="0" b="0"/>
            <wp:wrapNone/>
            <wp:docPr id="3" name="Picture 3" descr="D:\AD(IR)\2018\exhibition\Techno poster\New folder\ACCIM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D(IR)\2018\exhibition\Techno poster\New folder\ACCIMT(PNG).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 cy="674370"/>
                    </a:xfrm>
                    <a:prstGeom prst="rect">
                      <a:avLst/>
                    </a:prstGeom>
                    <a:noFill/>
                    <a:extLst/>
                  </pic:spPr>
                </pic:pic>
              </a:graphicData>
            </a:graphic>
            <wp14:sizeRelH relativeFrom="margin">
              <wp14:pctWidth>0</wp14:pctWidth>
            </wp14:sizeRelH>
            <wp14:sizeRelV relativeFrom="margin">
              <wp14:pctHeight>0</wp14:pctHeight>
            </wp14:sizeRelV>
          </wp:anchor>
        </w:drawing>
      </w:r>
      <w:r w:rsidR="00DD234E" w:rsidRPr="00DD234E">
        <w:rPr>
          <w:rFonts w:ascii="Arial" w:hAnsi="Arial" w:cs="Arial"/>
          <w:b/>
          <w:bCs/>
          <w:color w:val="C00000"/>
          <w:sz w:val="32"/>
          <w:szCs w:val="32"/>
        </w:rPr>
        <w:t>I</w:t>
      </w:r>
      <w:r w:rsidR="0044746F" w:rsidRPr="0044746F">
        <w:rPr>
          <w:rFonts w:ascii="Arial" w:hAnsi="Arial" w:cs="Arial"/>
          <w:b/>
          <w:bCs/>
          <w:color w:val="C00000"/>
          <w:sz w:val="32"/>
          <w:szCs w:val="32"/>
        </w:rPr>
        <w:t>nt</w:t>
      </w:r>
      <w:r w:rsidR="003B0877" w:rsidRPr="00DD234E">
        <w:rPr>
          <w:rFonts w:ascii="Arial" w:hAnsi="Arial" w:cs="Arial"/>
          <w:b/>
          <w:bCs/>
          <w:color w:val="C00000"/>
          <w:sz w:val="32"/>
          <w:szCs w:val="32"/>
        </w:rPr>
        <w:t>ernational Lightning Safety Day</w:t>
      </w:r>
      <w:r w:rsidR="0044746F" w:rsidRPr="0044746F">
        <w:rPr>
          <w:rFonts w:ascii="Arial" w:hAnsi="Arial" w:cs="Arial"/>
          <w:b/>
          <w:bCs/>
          <w:color w:val="C00000"/>
          <w:sz w:val="32"/>
          <w:szCs w:val="32"/>
        </w:rPr>
        <w:t xml:space="preserve"> </w:t>
      </w:r>
    </w:p>
    <w:p w14:paraId="1D5EDF8A" w14:textId="47C6FCB4" w:rsidR="003B0877" w:rsidRPr="00DD234E" w:rsidRDefault="00460DBB" w:rsidP="0044746F">
      <w:pPr>
        <w:contextualSpacing/>
        <w:rPr>
          <w:rFonts w:ascii="Arial" w:hAnsi="Arial" w:cs="Arial"/>
          <w:b/>
          <w:bCs/>
          <w:color w:val="C00000"/>
          <w:sz w:val="24"/>
          <w:szCs w:val="24"/>
        </w:rPr>
      </w:pPr>
      <w:r>
        <w:rPr>
          <w:rFonts w:ascii="Arial" w:hAnsi="Arial" w:cs="Arial"/>
          <w:b/>
          <w:bCs/>
          <w:color w:val="C00000"/>
          <w:sz w:val="24"/>
          <w:szCs w:val="24"/>
        </w:rPr>
        <w:t>ILSD 30</w:t>
      </w:r>
      <w:r w:rsidR="00DD234E" w:rsidRPr="00DD234E">
        <w:rPr>
          <w:rFonts w:ascii="Arial" w:hAnsi="Arial" w:cs="Arial"/>
          <w:b/>
          <w:bCs/>
          <w:color w:val="C00000"/>
          <w:sz w:val="24"/>
          <w:szCs w:val="24"/>
          <w:vertAlign w:val="superscript"/>
        </w:rPr>
        <w:t>th</w:t>
      </w:r>
      <w:r>
        <w:rPr>
          <w:rFonts w:ascii="Arial" w:hAnsi="Arial" w:cs="Arial"/>
          <w:b/>
          <w:bCs/>
          <w:color w:val="C00000"/>
          <w:sz w:val="24"/>
          <w:szCs w:val="24"/>
        </w:rPr>
        <w:t xml:space="preserve"> July</w:t>
      </w:r>
      <w:r w:rsidR="00DD234E" w:rsidRPr="00DD234E">
        <w:rPr>
          <w:rFonts w:ascii="Arial" w:hAnsi="Arial" w:cs="Arial"/>
          <w:b/>
          <w:bCs/>
          <w:color w:val="C00000"/>
          <w:sz w:val="24"/>
          <w:szCs w:val="24"/>
        </w:rPr>
        <w:t xml:space="preserve"> 2021</w:t>
      </w:r>
    </w:p>
    <w:p w14:paraId="1339F9F6" w14:textId="77777777" w:rsidR="00DD234E" w:rsidRDefault="00DD234E" w:rsidP="0044746F">
      <w:pPr>
        <w:contextualSpacing/>
        <w:rPr>
          <w:rFonts w:ascii="Arial" w:hAnsi="Arial" w:cs="Arial"/>
          <w:b/>
          <w:bCs/>
          <w:color w:val="0070C0"/>
          <w:sz w:val="28"/>
          <w:szCs w:val="28"/>
        </w:rPr>
      </w:pPr>
    </w:p>
    <w:p w14:paraId="00C44343" w14:textId="7DCB9EB4" w:rsidR="003B0877" w:rsidRPr="00DD234E" w:rsidRDefault="00F304DB" w:rsidP="002D4DC1">
      <w:pPr>
        <w:spacing w:after="0" w:line="240" w:lineRule="auto"/>
        <w:jc w:val="both"/>
        <w:rPr>
          <w:rFonts w:cstheme="minorHAnsi"/>
        </w:rPr>
      </w:pPr>
      <w:r w:rsidRPr="00F304DB">
        <w:rPr>
          <w:rFonts w:cstheme="minorHAnsi"/>
          <w:color w:val="000000" w:themeColor="text1"/>
        </w:rPr>
        <w:t xml:space="preserve">International Lightning Safety Day, 28 June 2021, marks the tenth anniversary of the day </w:t>
      </w:r>
      <w:r w:rsidR="003B0877" w:rsidRPr="00DD234E">
        <w:rPr>
          <w:rFonts w:cstheme="minorHAnsi"/>
        </w:rPr>
        <w:t xml:space="preserve">a single lightning flash killed eighteen pupils and a teacher with thirty-eight pupils </w:t>
      </w:r>
      <w:r w:rsidR="00460DBB" w:rsidRPr="00DD234E">
        <w:rPr>
          <w:rFonts w:cstheme="minorHAnsi"/>
        </w:rPr>
        <w:t>hospitalized</w:t>
      </w:r>
      <w:r w:rsidR="003B0877" w:rsidRPr="00DD234E">
        <w:rPr>
          <w:rFonts w:cstheme="minorHAnsi"/>
        </w:rPr>
        <w:t xml:space="preserve"> for days on June 28, 2011 at the </w:t>
      </w:r>
      <w:proofErr w:type="spellStart"/>
      <w:r w:rsidR="003B0877" w:rsidRPr="00DD234E">
        <w:rPr>
          <w:rFonts w:cstheme="minorHAnsi"/>
        </w:rPr>
        <w:t>Runyanya</w:t>
      </w:r>
      <w:proofErr w:type="spellEnd"/>
      <w:r w:rsidR="003B0877" w:rsidRPr="00DD234E">
        <w:rPr>
          <w:rFonts w:cstheme="minorHAnsi"/>
        </w:rPr>
        <w:t xml:space="preserve"> Primary School in the </w:t>
      </w:r>
      <w:proofErr w:type="spellStart"/>
      <w:r w:rsidR="003B0877" w:rsidRPr="00DD234E">
        <w:rPr>
          <w:rFonts w:cstheme="minorHAnsi"/>
        </w:rPr>
        <w:t>Kiryandongo</w:t>
      </w:r>
      <w:proofErr w:type="spellEnd"/>
      <w:r w:rsidR="003B0877" w:rsidRPr="00DD234E">
        <w:rPr>
          <w:rFonts w:cstheme="minorHAnsi"/>
        </w:rPr>
        <w:t xml:space="preserve"> district, Uganda.</w:t>
      </w:r>
    </w:p>
    <w:p w14:paraId="051AAA55" w14:textId="77777777" w:rsidR="003B0877" w:rsidRPr="00F304DB" w:rsidRDefault="003B0877" w:rsidP="002D4DC1">
      <w:pPr>
        <w:spacing w:after="0" w:line="240" w:lineRule="auto"/>
        <w:jc w:val="both"/>
        <w:rPr>
          <w:rFonts w:cstheme="minorHAnsi"/>
          <w:color w:val="000000" w:themeColor="text1"/>
        </w:rPr>
      </w:pPr>
    </w:p>
    <w:p w14:paraId="4EA87575" w14:textId="77777777" w:rsidR="0044746F" w:rsidRPr="00DD234E" w:rsidRDefault="0044746F" w:rsidP="002D4DC1">
      <w:pPr>
        <w:spacing w:after="0" w:line="240" w:lineRule="auto"/>
        <w:jc w:val="both"/>
        <w:outlineLvl w:val="3"/>
        <w:rPr>
          <w:rFonts w:eastAsia="Times New Roman" w:cstheme="minorHAnsi"/>
          <w:bCs/>
          <w:color w:val="000000" w:themeColor="text1"/>
        </w:rPr>
      </w:pPr>
      <w:r w:rsidRPr="0044746F">
        <w:rPr>
          <w:rFonts w:eastAsia="Times New Roman" w:cstheme="minorHAnsi"/>
          <w:bCs/>
          <w:color w:val="000000" w:themeColor="text1"/>
        </w:rPr>
        <w:t>Every year lightning kills thousands of people worldwide. International Lightning Safety Day was initiated to not only call attention to the dangers of lightning, but also to draw attention to the problem related to lightn</w:t>
      </w:r>
      <w:r w:rsidRPr="00DD234E">
        <w:rPr>
          <w:rFonts w:eastAsia="Times New Roman" w:cstheme="minorHAnsi"/>
          <w:bCs/>
          <w:color w:val="000000" w:themeColor="text1"/>
        </w:rPr>
        <w:t>i</w:t>
      </w:r>
      <w:r w:rsidRPr="0044746F">
        <w:rPr>
          <w:rFonts w:eastAsia="Times New Roman" w:cstheme="minorHAnsi"/>
          <w:bCs/>
          <w:color w:val="000000" w:themeColor="text1"/>
        </w:rPr>
        <w:t xml:space="preserve">ng safety and protection in developing countries. </w:t>
      </w:r>
    </w:p>
    <w:p w14:paraId="48B2E914" w14:textId="77777777" w:rsidR="003B0877" w:rsidRPr="00DD234E" w:rsidRDefault="003B0877" w:rsidP="002D4DC1">
      <w:pPr>
        <w:spacing w:after="0" w:line="240" w:lineRule="auto"/>
        <w:jc w:val="both"/>
        <w:outlineLvl w:val="3"/>
        <w:rPr>
          <w:rFonts w:eastAsia="Times New Roman" w:cstheme="minorHAnsi"/>
          <w:bCs/>
          <w:color w:val="000000" w:themeColor="text1"/>
        </w:rPr>
      </w:pPr>
    </w:p>
    <w:p w14:paraId="7483C6CC" w14:textId="47C7D4D4" w:rsidR="00F304DB" w:rsidRPr="00DD234E" w:rsidRDefault="00F304DB" w:rsidP="002D4DC1">
      <w:pPr>
        <w:spacing w:after="0" w:line="240" w:lineRule="auto"/>
        <w:jc w:val="both"/>
        <w:outlineLvl w:val="3"/>
        <w:rPr>
          <w:rFonts w:cstheme="minorHAnsi"/>
          <w:color w:val="000000" w:themeColor="text1"/>
        </w:rPr>
      </w:pPr>
      <w:r w:rsidRPr="00DD234E">
        <w:rPr>
          <w:rFonts w:cstheme="minorHAnsi"/>
          <w:color w:val="000000" w:themeColor="text1"/>
        </w:rPr>
        <w:t>Lightning, as a random, scattered, and unpredictable event remains, one of the least attended natural hazards around the globe even though it claims thousands of lives of both humans and livestock and damage other important physical property every year.</w:t>
      </w:r>
    </w:p>
    <w:p w14:paraId="45821F67" w14:textId="77777777" w:rsidR="002D4DC1" w:rsidRPr="00DD234E" w:rsidRDefault="002D4DC1" w:rsidP="002D4DC1">
      <w:pPr>
        <w:spacing w:after="0" w:line="240" w:lineRule="auto"/>
        <w:jc w:val="both"/>
        <w:outlineLvl w:val="3"/>
        <w:rPr>
          <w:rFonts w:cstheme="minorHAnsi"/>
          <w:color w:val="000000" w:themeColor="text1"/>
        </w:rPr>
      </w:pPr>
    </w:p>
    <w:p w14:paraId="5D90AFCE" w14:textId="59A01A74" w:rsidR="002D4DC1" w:rsidRPr="00DD234E" w:rsidRDefault="002D4DC1" w:rsidP="002D4DC1">
      <w:pPr>
        <w:spacing w:after="0" w:line="240" w:lineRule="auto"/>
        <w:jc w:val="both"/>
        <w:rPr>
          <w:rFonts w:eastAsia="Times New Roman" w:cstheme="minorHAnsi"/>
        </w:rPr>
      </w:pPr>
      <w:r w:rsidRPr="002D4DC1">
        <w:rPr>
          <w:rFonts w:eastAsia="Times New Roman" w:cstheme="minorHAnsi"/>
        </w:rPr>
        <w:t xml:space="preserve">Sri Lanka is experiencing several types of natural hazards, such as floods, strong winds, drought, heavy rain, and lightning, etc. As has been reported in </w:t>
      </w:r>
      <w:r w:rsidR="00107745">
        <w:rPr>
          <w:rFonts w:eastAsia="Times New Roman" w:cstheme="minorHAnsi"/>
        </w:rPr>
        <w:t>research</w:t>
      </w:r>
      <w:r w:rsidRPr="002D4DC1">
        <w:rPr>
          <w:rFonts w:eastAsia="Times New Roman" w:cstheme="minorHAnsi"/>
        </w:rPr>
        <w:t xml:space="preserve"> studies, as a tropical country, hazards due to lightning have been identified as one of the dominant natural hazards in Sri Lanka </w:t>
      </w:r>
    </w:p>
    <w:p w14:paraId="503EDC5B" w14:textId="77777777" w:rsidR="002D4DC1" w:rsidRPr="00DD234E" w:rsidRDefault="002D4DC1" w:rsidP="002D4DC1">
      <w:pPr>
        <w:spacing w:after="0" w:line="240" w:lineRule="auto"/>
        <w:jc w:val="both"/>
        <w:rPr>
          <w:rFonts w:eastAsia="Times New Roman" w:cstheme="minorHAnsi"/>
        </w:rPr>
      </w:pPr>
    </w:p>
    <w:p w14:paraId="17914443" w14:textId="1E2DED16" w:rsidR="002D4DC1" w:rsidRPr="00DD234E" w:rsidRDefault="002D4DC1" w:rsidP="002D4DC1">
      <w:pPr>
        <w:spacing w:after="0" w:line="240" w:lineRule="auto"/>
        <w:jc w:val="both"/>
        <w:rPr>
          <w:rFonts w:eastAsia="Times New Roman" w:cstheme="minorHAnsi"/>
        </w:rPr>
      </w:pPr>
      <w:r w:rsidRPr="002D4DC1">
        <w:rPr>
          <w:rFonts w:eastAsia="Times New Roman" w:cstheme="minorHAnsi"/>
        </w:rPr>
        <w:t>People living in developing countries in South Asia are vulnerable to lightning damage, and—in the Sri Lankan context—it is one of the severe natural hazards which cause impairments to property and people. In general, antennas, wired network systems, etc. create an easy path for lightning strikes, and some activities—such as swimming, fishing, and walking in the open area during fatal lightning strikes—will increase the tendency of being victims of lightning hazards.</w:t>
      </w:r>
    </w:p>
    <w:p w14:paraId="772B46F5" w14:textId="77777777" w:rsidR="002D4DC1" w:rsidRPr="00DD234E" w:rsidRDefault="002D4DC1" w:rsidP="002D4DC1">
      <w:pPr>
        <w:spacing w:after="0" w:line="240" w:lineRule="auto"/>
        <w:jc w:val="both"/>
        <w:rPr>
          <w:rFonts w:eastAsia="Times New Roman" w:cstheme="minorHAnsi"/>
        </w:rPr>
      </w:pPr>
    </w:p>
    <w:p w14:paraId="477B16CC" w14:textId="750EA4ED" w:rsidR="002D4DC1" w:rsidRPr="00DD234E" w:rsidRDefault="002D4DC1" w:rsidP="00662FBE">
      <w:pPr>
        <w:jc w:val="both"/>
        <w:rPr>
          <w:rFonts w:eastAsia="Times New Roman" w:cstheme="minorHAnsi"/>
        </w:rPr>
      </w:pPr>
      <w:r w:rsidRPr="002D4DC1">
        <w:rPr>
          <w:rFonts w:cstheme="minorHAnsi"/>
        </w:rPr>
        <w:t>The aims of th</w:t>
      </w:r>
      <w:r w:rsidR="00597DD1">
        <w:rPr>
          <w:rFonts w:cstheme="minorHAnsi"/>
        </w:rPr>
        <w:t>is</w:t>
      </w:r>
      <w:r w:rsidRPr="002D4DC1">
        <w:rPr>
          <w:rFonts w:cstheme="minorHAnsi"/>
        </w:rPr>
        <w:t xml:space="preserve"> ILSD2021</w:t>
      </w:r>
      <w:r w:rsidR="00107745">
        <w:rPr>
          <w:rFonts w:cstheme="minorHAnsi"/>
        </w:rPr>
        <w:t xml:space="preserve"> </w:t>
      </w:r>
      <w:r w:rsidR="00597DD1">
        <w:rPr>
          <w:rFonts w:cstheme="minorHAnsi"/>
        </w:rPr>
        <w:t>online</w:t>
      </w:r>
      <w:r w:rsidRPr="002D4DC1">
        <w:rPr>
          <w:rFonts w:cstheme="minorHAnsi"/>
        </w:rPr>
        <w:t xml:space="preserve"> conference are</w:t>
      </w:r>
      <w:r w:rsidR="00662FBE" w:rsidRPr="00DD234E">
        <w:rPr>
          <w:rFonts w:cstheme="minorHAnsi"/>
        </w:rPr>
        <w:t xml:space="preserve"> </w:t>
      </w:r>
      <w:r w:rsidRPr="002D4DC1">
        <w:rPr>
          <w:rFonts w:eastAsia="Times New Roman" w:cstheme="minorHAnsi"/>
        </w:rPr>
        <w:t>to enhance the awareness of the lightning safety of the community, and to take appropriate actions to mitigate lightning hazards effectively.</w:t>
      </w:r>
      <w:r w:rsidRPr="00DD234E">
        <w:rPr>
          <w:rFonts w:eastAsia="Times New Roman" w:cstheme="minorHAnsi"/>
        </w:rPr>
        <w:t xml:space="preserve"> </w:t>
      </w:r>
      <w:r w:rsidRPr="002D4DC1">
        <w:rPr>
          <w:rFonts w:eastAsia="Times New Roman" w:cstheme="minorHAnsi"/>
        </w:rPr>
        <w:t xml:space="preserve">A comprehensive study about regional lightning activities is an essential requirement to mitigate the lightning hazards of a country by identifying the highly lightning-active seasons and regions of that country. Detailed studies have been conducted concerning the awareness and lightning safety of the </w:t>
      </w:r>
      <w:proofErr w:type="gramStart"/>
      <w:r w:rsidRPr="002D4DC1">
        <w:rPr>
          <w:rFonts w:eastAsia="Times New Roman" w:cstheme="minorHAnsi"/>
        </w:rPr>
        <w:t>community,</w:t>
      </w:r>
      <w:proofErr w:type="gramEnd"/>
      <w:r w:rsidRPr="002D4DC1">
        <w:rPr>
          <w:rFonts w:eastAsia="Times New Roman" w:cstheme="minorHAnsi"/>
        </w:rPr>
        <w:t xml:space="preserve"> and it is important to conduct awareness programs, and to make people aware of lightning hazards and the safety methods available for the public community.</w:t>
      </w:r>
    </w:p>
    <w:p w14:paraId="3D0AC10A" w14:textId="77777777" w:rsidR="00662FBE" w:rsidRPr="00DD234E" w:rsidRDefault="00662FBE" w:rsidP="002D4DC1">
      <w:pPr>
        <w:spacing w:after="0" w:line="240" w:lineRule="auto"/>
        <w:rPr>
          <w:rFonts w:eastAsia="Times New Roman" w:cstheme="minorHAnsi"/>
        </w:rPr>
      </w:pPr>
    </w:p>
    <w:p w14:paraId="6C09E22E" w14:textId="0DE049E7" w:rsidR="00662FBE" w:rsidRPr="002D4DC1" w:rsidRDefault="00107745" w:rsidP="00662FBE">
      <w:pPr>
        <w:jc w:val="both"/>
        <w:rPr>
          <w:rFonts w:cstheme="minorHAnsi"/>
        </w:rPr>
      </w:pPr>
      <w:r>
        <w:rPr>
          <w:rFonts w:cstheme="minorHAnsi"/>
        </w:rPr>
        <w:t xml:space="preserve">As an outcome </w:t>
      </w:r>
      <w:r w:rsidR="00A933C0">
        <w:rPr>
          <w:rFonts w:cstheme="minorHAnsi"/>
        </w:rPr>
        <w:t>of such</w:t>
      </w:r>
      <w:r w:rsidR="00B849DE">
        <w:rPr>
          <w:rFonts w:cstheme="minorHAnsi"/>
        </w:rPr>
        <w:t xml:space="preserve"> a</w:t>
      </w:r>
      <w:r>
        <w:rPr>
          <w:rFonts w:cstheme="minorHAnsi"/>
        </w:rPr>
        <w:t xml:space="preserve"> Webinar we</w:t>
      </w:r>
      <w:r w:rsidR="00662FBE" w:rsidRPr="002D4DC1">
        <w:rPr>
          <w:rFonts w:cstheme="minorHAnsi"/>
        </w:rPr>
        <w:t xml:space="preserve"> look forward to hear about </w:t>
      </w:r>
      <w:r w:rsidR="006576B9">
        <w:rPr>
          <w:rFonts w:cstheme="minorHAnsi"/>
        </w:rPr>
        <w:t>the new</w:t>
      </w:r>
      <w:r w:rsidR="00662FBE" w:rsidRPr="002D4DC1">
        <w:rPr>
          <w:rFonts w:cstheme="minorHAnsi"/>
        </w:rPr>
        <w:t xml:space="preserve"> </w:t>
      </w:r>
      <w:r w:rsidR="006576B9">
        <w:rPr>
          <w:rFonts w:cstheme="minorHAnsi"/>
        </w:rPr>
        <w:t xml:space="preserve">innovative </w:t>
      </w:r>
      <w:r w:rsidR="00662FBE" w:rsidRPr="002D4DC1">
        <w:rPr>
          <w:rFonts w:cstheme="minorHAnsi"/>
        </w:rPr>
        <w:t>plans</w:t>
      </w:r>
      <w:r w:rsidR="006576B9">
        <w:rPr>
          <w:rFonts w:cstheme="minorHAnsi"/>
        </w:rPr>
        <w:t xml:space="preserve"> </w:t>
      </w:r>
      <w:r w:rsidR="00597DD1">
        <w:rPr>
          <w:rFonts w:cstheme="minorHAnsi"/>
        </w:rPr>
        <w:t>against</w:t>
      </w:r>
      <w:r w:rsidR="006576B9">
        <w:rPr>
          <w:rFonts w:cstheme="minorHAnsi"/>
        </w:rPr>
        <w:t xml:space="preserve"> ‘Lightning Safety’ from different parties in the </w:t>
      </w:r>
      <w:r w:rsidR="00F945BA">
        <w:rPr>
          <w:rFonts w:cstheme="minorHAnsi"/>
        </w:rPr>
        <w:t>society.</w:t>
      </w:r>
      <w:r w:rsidR="00662FBE" w:rsidRPr="002D4DC1">
        <w:rPr>
          <w:rFonts w:cstheme="minorHAnsi"/>
        </w:rPr>
        <w:t xml:space="preserve">  </w:t>
      </w:r>
    </w:p>
    <w:p w14:paraId="609C6CE1" w14:textId="77777777" w:rsidR="00662FBE" w:rsidRPr="002D4DC1" w:rsidRDefault="00662FBE" w:rsidP="002D4DC1">
      <w:pPr>
        <w:spacing w:after="0" w:line="240" w:lineRule="auto"/>
        <w:rPr>
          <w:rFonts w:eastAsia="Times New Roman" w:cstheme="minorHAnsi"/>
        </w:rPr>
      </w:pPr>
    </w:p>
    <w:p w14:paraId="2DC5A9ED" w14:textId="276BA4C1" w:rsidR="00DD234E" w:rsidRDefault="00DD234E" w:rsidP="00DD234E">
      <w:r w:rsidRPr="00DD234E">
        <w:rPr>
          <w:rFonts w:ascii="Tw Cen MT" w:eastAsiaTheme="minorEastAsia" w:hAnsi="Tw Cen MT" w:cstheme="minorHAnsi"/>
          <w:b/>
          <w:bCs/>
          <w:color w:val="C00000"/>
          <w:sz w:val="24"/>
          <w:szCs w:val="24"/>
        </w:rPr>
        <w:t xml:space="preserve">Registration </w:t>
      </w:r>
      <w:r w:rsidRPr="00DD234E">
        <w:rPr>
          <w:rFonts w:ascii="Tw Cen MT" w:eastAsiaTheme="minorEastAsia" w:hAnsi="Tw Cen MT" w:cstheme="minorHAnsi"/>
          <w:b/>
          <w:bCs/>
          <w:sz w:val="24"/>
          <w:szCs w:val="24"/>
        </w:rPr>
        <w:t xml:space="preserve">is FREE at </w:t>
      </w:r>
      <w:hyperlink r:id="rId11" w:history="1">
        <w:r w:rsidR="009464D0" w:rsidRPr="00A55BBF">
          <w:rPr>
            <w:rStyle w:val="Hyperlink"/>
          </w:rPr>
          <w:t>https://forms.gle/YV6BJxTXVLHNq7iX7</w:t>
        </w:r>
      </w:hyperlink>
    </w:p>
    <w:p w14:paraId="35F3877F" w14:textId="4BD2FF8D" w:rsidR="00DD234E" w:rsidRDefault="00DD234E" w:rsidP="00DD234E">
      <w:pPr>
        <w:spacing w:line="240" w:lineRule="auto"/>
        <w:rPr>
          <w:rFonts w:ascii="Tw Cen MT" w:eastAsiaTheme="minorEastAsia" w:hAnsi="Tw Cen MT" w:cstheme="minorHAnsi"/>
          <w:color w:val="000000" w:themeColor="text1"/>
          <w:sz w:val="26"/>
          <w:szCs w:val="26"/>
        </w:rPr>
      </w:pPr>
      <w:r>
        <w:rPr>
          <w:rFonts w:ascii="Tw Cen MT" w:eastAsiaTheme="minorEastAsia" w:hAnsi="Tw Cen MT" w:cstheme="minorHAnsi"/>
          <w:color w:val="000000" w:themeColor="text1"/>
          <w:sz w:val="26"/>
          <w:szCs w:val="26"/>
        </w:rPr>
        <w:t>THANK YOU FOR JOINING US</w:t>
      </w:r>
      <w:r w:rsidR="00A601B6">
        <w:rPr>
          <w:rFonts w:ascii="Tw Cen MT" w:eastAsiaTheme="minorEastAsia" w:hAnsi="Tw Cen MT" w:cstheme="minorHAnsi"/>
          <w:color w:val="000000" w:themeColor="text1"/>
          <w:sz w:val="26"/>
          <w:szCs w:val="26"/>
        </w:rPr>
        <w:t>………</w:t>
      </w:r>
    </w:p>
    <w:p w14:paraId="65F06A7B" w14:textId="77777777" w:rsidR="00DD234E" w:rsidRDefault="00DD234E" w:rsidP="00DD234E">
      <w:pPr>
        <w:spacing w:line="240" w:lineRule="auto"/>
        <w:rPr>
          <w:rFonts w:ascii="Tw Cen MT" w:eastAsiaTheme="minorEastAsia" w:hAnsi="Tw Cen MT" w:cstheme="minorHAnsi"/>
          <w:color w:val="000000" w:themeColor="text1"/>
          <w:sz w:val="26"/>
          <w:szCs w:val="26"/>
        </w:rPr>
      </w:pPr>
    </w:p>
    <w:p w14:paraId="23A685AB" w14:textId="77777777" w:rsidR="00DD234E" w:rsidRPr="00CC7CC2" w:rsidRDefault="00DD234E" w:rsidP="00DD234E">
      <w:pPr>
        <w:pStyle w:val="NormalWeb"/>
        <w:spacing w:before="0" w:beforeAutospacing="0" w:after="0" w:afterAutospacing="0"/>
        <w:rPr>
          <w:sz w:val="28"/>
          <w:szCs w:val="28"/>
        </w:rPr>
      </w:pPr>
      <w:r w:rsidRPr="00CC7CC2">
        <w:rPr>
          <w:rFonts w:asciiTheme="minorHAnsi" w:hAnsi="Calibri" w:cstheme="minorBidi"/>
          <w:b/>
          <w:bCs/>
          <w:color w:val="000000" w:themeColor="dark1"/>
          <w:kern w:val="24"/>
          <w:sz w:val="28"/>
          <w:szCs w:val="28"/>
          <w14:shadow w14:blurRad="38100" w14:dist="38100" w14:dir="2700000" w14:sx="100000" w14:sy="100000" w14:kx="0" w14:ky="0" w14:algn="tl">
            <w14:srgbClr w14:val="000000">
              <w14:alpha w14:val="57000"/>
            </w14:srgbClr>
          </w14:shadow>
        </w:rPr>
        <w:t>Arthur C Clarke Institute for Modern Technologies</w:t>
      </w:r>
    </w:p>
    <w:p w14:paraId="4662AB6A" w14:textId="358CECEE" w:rsidR="00DD234E" w:rsidRPr="00C54DCF" w:rsidRDefault="00DD234E" w:rsidP="00DD234E">
      <w:pPr>
        <w:pStyle w:val="NormalWeb"/>
        <w:spacing w:before="0" w:beforeAutospacing="0" w:after="0" w:afterAutospacing="0"/>
        <w:rPr>
          <w:b/>
          <w:sz w:val="22"/>
          <w:szCs w:val="22"/>
        </w:rPr>
      </w:pPr>
      <w:proofErr w:type="spellStart"/>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Bandaranayake</w:t>
      </w:r>
      <w:proofErr w:type="spellEnd"/>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proofErr w:type="spellStart"/>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Mawatha</w:t>
      </w:r>
      <w:proofErr w:type="spellEnd"/>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proofErr w:type="spellStart"/>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Katubedda</w:t>
      </w:r>
      <w:proofErr w:type="spellEnd"/>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Phone: +94 11 </w:t>
      </w:r>
      <w:proofErr w:type="gramStart"/>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2650569       web</w:t>
      </w:r>
      <w:proofErr w:type="gramEnd"/>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r w:rsidR="00CC7CC2"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hyperlink r:id="rId12" w:history="1">
        <w:r w:rsidRPr="00C54DCF">
          <w:rPr>
            <w:rStyle w:val="Hyperlink"/>
            <w:rFonts w:asciiTheme="minorHAnsi" w:hAnsi="Calibri" w:cstheme="minorBidi"/>
            <w:b/>
            <w:color w:val="000000" w:themeColor="dark1"/>
            <w:kern w:val="24"/>
            <w:sz w:val="22"/>
            <w:szCs w:val="22"/>
            <w:u w:val="none"/>
            <w14:shadow w14:blurRad="38100" w14:dist="38100" w14:dir="2700000" w14:sx="100000" w14:sy="100000" w14:kx="0" w14:ky="0" w14:algn="tl">
              <w14:srgbClr w14:val="000000">
                <w14:alpha w14:val="57000"/>
              </w14:srgbClr>
            </w14:shadow>
          </w:rPr>
          <w:t>www.accimt.ac.lk</w:t>
        </w:r>
      </w:hyperlink>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p>
    <w:p w14:paraId="5256E77C" w14:textId="46E77B27" w:rsidR="00DD234E" w:rsidRPr="00C54DCF" w:rsidRDefault="00DD234E" w:rsidP="00DD234E">
      <w:pPr>
        <w:pStyle w:val="NormalWeb"/>
        <w:spacing w:before="0" w:beforeAutospacing="0" w:after="0" w:afterAutospacing="0"/>
        <w:rPr>
          <w:rFonts w:asciiTheme="minorHAnsi" w:hAnsi="Calibri" w:cstheme="minorBidi"/>
          <w:b/>
          <w:color w:val="C00000"/>
          <w:kern w:val="24"/>
          <w:sz w:val="22"/>
          <w:szCs w:val="22"/>
          <w14:shadow w14:blurRad="38100" w14:dist="38100" w14:dir="2700000" w14:sx="100000" w14:sy="100000" w14:kx="0" w14:ky="0" w14:algn="tl">
            <w14:srgbClr w14:val="000000">
              <w14:alpha w14:val="57000"/>
            </w14:srgbClr>
          </w14:shadow>
        </w:rPr>
      </w:pPr>
      <w:proofErr w:type="spellStart"/>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Moratuwa</w:t>
      </w:r>
      <w:proofErr w:type="spellEnd"/>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Sri Lanka                                                    Fax     : +94 11 2650462       E-mail</w:t>
      </w:r>
      <w:r w:rsidR="00C54DCF"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r w:rsidRPr="00C54DCF">
        <w:rPr>
          <w:rFonts w:asciiTheme="minorHAnsi" w:hAnsi="Calibri" w:cstheme="minorBidi"/>
          <w:b/>
          <w:color w:val="000000" w:themeColor="dark1"/>
          <w:kern w:val="24"/>
          <w:sz w:val="22"/>
          <w:szCs w:val="22"/>
          <w14:shadow w14:blurRad="38100" w14:dist="38100" w14:dir="2700000" w14:sx="100000" w14:sy="100000" w14:kx="0" w14:ky="0" w14:algn="tl">
            <w14:srgbClr w14:val="000000">
              <w14:alpha w14:val="57000"/>
            </w14:srgbClr>
          </w14:shadow>
        </w:rPr>
        <w:t xml:space="preserve">: </w:t>
      </w:r>
      <w:hyperlink r:id="rId13" w:history="1">
        <w:r w:rsidRPr="00C54DCF">
          <w:rPr>
            <w:rStyle w:val="Hyperlink"/>
            <w:rFonts w:asciiTheme="minorHAnsi" w:hAnsi="Calibri" w:cstheme="minorBidi"/>
            <w:b/>
            <w:color w:val="C00000"/>
            <w:kern w:val="24"/>
            <w:sz w:val="22"/>
            <w:szCs w:val="22"/>
            <w:u w:val="none"/>
            <w14:shadow w14:blurRad="38100" w14:dist="38100" w14:dir="2700000" w14:sx="100000" w14:sy="100000" w14:kx="0" w14:ky="0" w14:algn="tl">
              <w14:srgbClr w14:val="000000">
                <w14:alpha w14:val="57000"/>
              </w14:srgbClr>
            </w14:shadow>
          </w:rPr>
          <w:t>info@accmt.ac.lk</w:t>
        </w:r>
      </w:hyperlink>
      <w:r w:rsidRPr="00C54DCF">
        <w:rPr>
          <w:rFonts w:asciiTheme="minorHAnsi" w:hAnsi="Calibri" w:cstheme="minorBidi"/>
          <w:b/>
          <w:color w:val="C00000"/>
          <w:kern w:val="24"/>
          <w:sz w:val="22"/>
          <w:szCs w:val="22"/>
          <w14:shadow w14:blurRad="38100" w14:dist="38100" w14:dir="2700000" w14:sx="100000" w14:sy="100000" w14:kx="0" w14:ky="0" w14:algn="tl">
            <w14:srgbClr w14:val="000000">
              <w14:alpha w14:val="57000"/>
            </w14:srgbClr>
          </w14:shadow>
        </w:rPr>
        <w:t xml:space="preserve"> </w:t>
      </w:r>
    </w:p>
    <w:p w14:paraId="6B57012A" w14:textId="77777777" w:rsidR="00CC7CC2" w:rsidRPr="00C54DCF" w:rsidRDefault="00CC7CC2" w:rsidP="00DD234E">
      <w:pPr>
        <w:pStyle w:val="NormalWeb"/>
        <w:spacing w:before="0" w:beforeAutospacing="0" w:after="0" w:afterAutospacing="0"/>
        <w:rPr>
          <w:rFonts w:asciiTheme="minorHAnsi" w:hAnsi="Calibri" w:cstheme="minorBidi"/>
          <w:b/>
          <w:color w:val="C00000"/>
          <w:kern w:val="24"/>
          <w:sz w:val="22"/>
          <w:szCs w:val="22"/>
          <w14:shadow w14:blurRad="38100" w14:dist="38100" w14:dir="2700000" w14:sx="100000" w14:sy="100000" w14:kx="0" w14:ky="0" w14:algn="tl">
            <w14:srgbClr w14:val="000000">
              <w14:alpha w14:val="57000"/>
            </w14:srgbClr>
          </w14:shadow>
        </w:rPr>
      </w:pPr>
    </w:p>
    <w:p w14:paraId="03D49B20" w14:textId="77777777" w:rsidR="00CC7CC2" w:rsidRPr="00C54DCF" w:rsidRDefault="00CC7CC2" w:rsidP="00DD234E">
      <w:pPr>
        <w:pStyle w:val="NormalWeb"/>
        <w:spacing w:before="0" w:beforeAutospacing="0" w:after="0" w:afterAutospacing="0"/>
        <w:rPr>
          <w:b/>
          <w:sz w:val="20"/>
          <w:szCs w:val="20"/>
        </w:rPr>
      </w:pPr>
    </w:p>
    <w:p w14:paraId="28A81BC3" w14:textId="77777777" w:rsidR="0078187D" w:rsidRDefault="0078187D" w:rsidP="0078187D">
      <w:pPr>
        <w:shd w:val="clear" w:color="auto" w:fill="007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Courier New" w:eastAsia="Times New Roman" w:hAnsi="Courier New" w:cs="Courier New"/>
          <w:b/>
          <w:bCs/>
          <w:color w:val="202124"/>
          <w:sz w:val="36"/>
          <w:szCs w:val="36"/>
        </w:rPr>
      </w:pPr>
      <w:r>
        <w:rPr>
          <w:rFonts w:ascii="Courier New" w:eastAsia="Times New Roman" w:hAnsi="Courier New" w:cs="Courier New"/>
          <w:b/>
          <w:bCs/>
          <w:color w:val="202124"/>
          <w:sz w:val="36"/>
          <w:szCs w:val="36"/>
        </w:rPr>
        <w:lastRenderedPageBreak/>
        <w:t xml:space="preserve">INTERNATIONAL LIGHTNING SAFETY DAY WEBINAR </w:t>
      </w:r>
    </w:p>
    <w:p w14:paraId="543DD05F" w14:textId="77777777" w:rsidR="0078187D" w:rsidRDefault="0078187D" w:rsidP="0078187D">
      <w:pPr>
        <w:spacing w:after="0"/>
        <w:jc w:val="center"/>
        <w:rPr>
          <w:rFonts w:ascii="Tw Cen MT" w:eastAsiaTheme="minorEastAsia" w:hAnsi="Tw Cen MT"/>
          <w:b/>
          <w:color w:val="000000" w:themeColor="text1"/>
          <w:sz w:val="28"/>
          <w:szCs w:val="28"/>
        </w:rPr>
      </w:pPr>
      <w:r>
        <w:rPr>
          <w:rFonts w:ascii="Tw Cen MT" w:eastAsiaTheme="minorEastAsia" w:hAnsi="Tw Cen MT"/>
          <w:b/>
          <w:color w:val="000000" w:themeColor="text1"/>
          <w:sz w:val="28"/>
          <w:szCs w:val="28"/>
        </w:rPr>
        <w:t>PROGRAM AND SPEAKERS</w:t>
      </w:r>
    </w:p>
    <w:p w14:paraId="626F9FC1" w14:textId="77777777" w:rsidR="0078187D" w:rsidRDefault="0078187D" w:rsidP="0078187D">
      <w:pPr>
        <w:spacing w:after="0"/>
        <w:jc w:val="center"/>
        <w:rPr>
          <w:rFonts w:ascii="Tw Cen MT" w:eastAsiaTheme="minorEastAsia" w:hAnsi="Tw Cen MT"/>
          <w:b/>
          <w:sz w:val="28"/>
          <w:szCs w:val="28"/>
        </w:rPr>
      </w:pPr>
      <w:r>
        <w:rPr>
          <w:rFonts w:ascii="Tw Cen MT" w:eastAsiaTheme="minorEastAsia" w:hAnsi="Tw Cen MT"/>
          <w:bCs/>
          <w:sz w:val="28"/>
          <w:szCs w:val="28"/>
        </w:rPr>
        <w:t xml:space="preserve">NOTE:  all times UTC </w:t>
      </w:r>
      <w:r>
        <w:rPr>
          <w:rFonts w:ascii="Tw Cen MT" w:eastAsiaTheme="minorEastAsia" w:hAnsi="Tw Cen MT"/>
          <w:b/>
          <w:sz w:val="28"/>
          <w:szCs w:val="28"/>
        </w:rPr>
        <w:t>30</w:t>
      </w:r>
      <w:r>
        <w:rPr>
          <w:rFonts w:ascii="Tw Cen MT" w:eastAsiaTheme="minorEastAsia" w:hAnsi="Tw Cen MT"/>
          <w:b/>
          <w:sz w:val="28"/>
          <w:szCs w:val="28"/>
          <w:vertAlign w:val="superscript"/>
        </w:rPr>
        <w:t>th</w:t>
      </w:r>
      <w:r>
        <w:rPr>
          <w:rFonts w:ascii="Tw Cen MT" w:eastAsiaTheme="minorEastAsia" w:hAnsi="Tw Cen MT"/>
          <w:b/>
          <w:sz w:val="28"/>
          <w:szCs w:val="28"/>
        </w:rPr>
        <w:t xml:space="preserve"> JULY 2021(09:30 UTC- 11:00 UTC)-3.30pm local time</w:t>
      </w:r>
    </w:p>
    <w:tbl>
      <w:tblPr>
        <w:tblStyle w:val="TableGrid"/>
        <w:tblW w:w="9535" w:type="dxa"/>
        <w:tblLook w:val="04A0" w:firstRow="1" w:lastRow="0" w:firstColumn="1" w:lastColumn="0" w:noHBand="0" w:noVBand="1"/>
      </w:tblPr>
      <w:tblGrid>
        <w:gridCol w:w="3305"/>
        <w:gridCol w:w="4790"/>
        <w:gridCol w:w="1440"/>
      </w:tblGrid>
      <w:tr w:rsidR="009464D0" w:rsidRPr="009464D0" w14:paraId="7EC50628" w14:textId="77777777" w:rsidTr="00A67018">
        <w:tc>
          <w:tcPr>
            <w:tcW w:w="3305" w:type="dxa"/>
            <w:tcBorders>
              <w:top w:val="single" w:sz="4" w:space="0" w:color="auto"/>
              <w:left w:val="single" w:sz="4" w:space="0" w:color="auto"/>
              <w:bottom w:val="single" w:sz="12" w:space="0" w:color="auto"/>
              <w:right w:val="single" w:sz="4" w:space="0" w:color="auto"/>
            </w:tcBorders>
            <w:shd w:val="clear" w:color="auto" w:fill="FFC000"/>
            <w:hideMark/>
          </w:tcPr>
          <w:p w14:paraId="04D5BB46" w14:textId="77777777" w:rsidR="009464D0" w:rsidRPr="009464D0" w:rsidRDefault="009464D0" w:rsidP="009464D0">
            <w:pPr>
              <w:autoSpaceDE w:val="0"/>
              <w:autoSpaceDN w:val="0"/>
              <w:adjustRightInd w:val="0"/>
              <w:jc w:val="center"/>
              <w:rPr>
                <w:rFonts w:ascii="Tw Cen MT" w:eastAsia="Calibri" w:hAnsi="Tw Cen MT" w:cs="Calibri"/>
                <w:b/>
                <w:bCs/>
                <w:color w:val="000000"/>
                <w:lang w:bidi="ta-IN"/>
              </w:rPr>
            </w:pPr>
            <w:r w:rsidRPr="009464D0">
              <w:rPr>
                <w:rFonts w:ascii="Tw Cen MT" w:eastAsia="Calibri" w:hAnsi="Tw Cen MT" w:cs="Calibri"/>
                <w:b/>
                <w:bCs/>
                <w:color w:val="000000"/>
                <w:lang w:bidi="ta-IN"/>
              </w:rPr>
              <w:t>Agenda</w:t>
            </w:r>
          </w:p>
        </w:tc>
        <w:tc>
          <w:tcPr>
            <w:tcW w:w="4790" w:type="dxa"/>
            <w:tcBorders>
              <w:top w:val="single" w:sz="4" w:space="0" w:color="auto"/>
              <w:left w:val="single" w:sz="4" w:space="0" w:color="auto"/>
              <w:bottom w:val="single" w:sz="12" w:space="0" w:color="auto"/>
              <w:right w:val="single" w:sz="4" w:space="0" w:color="auto"/>
            </w:tcBorders>
            <w:shd w:val="clear" w:color="auto" w:fill="FFC000"/>
            <w:hideMark/>
          </w:tcPr>
          <w:p w14:paraId="167E0E00" w14:textId="77777777" w:rsidR="009464D0" w:rsidRPr="009464D0" w:rsidRDefault="009464D0" w:rsidP="009464D0">
            <w:pPr>
              <w:autoSpaceDE w:val="0"/>
              <w:autoSpaceDN w:val="0"/>
              <w:adjustRightInd w:val="0"/>
              <w:jc w:val="center"/>
              <w:rPr>
                <w:rFonts w:ascii="Tw Cen MT" w:eastAsia="Calibri" w:hAnsi="Tw Cen MT" w:cs="Calibri"/>
                <w:b/>
                <w:bCs/>
                <w:color w:val="000000"/>
                <w:lang w:bidi="ta-IN"/>
              </w:rPr>
            </w:pPr>
            <w:r w:rsidRPr="009464D0">
              <w:rPr>
                <w:rFonts w:ascii="Tw Cen MT" w:eastAsia="Calibri" w:hAnsi="Tw Cen MT" w:cs="Calibri"/>
                <w:b/>
                <w:bCs/>
                <w:color w:val="000000"/>
                <w:lang w:bidi="ta-IN"/>
              </w:rPr>
              <w:t xml:space="preserve">Speaker </w:t>
            </w:r>
          </w:p>
        </w:tc>
        <w:tc>
          <w:tcPr>
            <w:tcW w:w="1440" w:type="dxa"/>
            <w:tcBorders>
              <w:top w:val="single" w:sz="4" w:space="0" w:color="auto"/>
              <w:left w:val="single" w:sz="4" w:space="0" w:color="auto"/>
              <w:bottom w:val="single" w:sz="12" w:space="0" w:color="auto"/>
              <w:right w:val="single" w:sz="4" w:space="0" w:color="auto"/>
            </w:tcBorders>
            <w:shd w:val="clear" w:color="auto" w:fill="FFC000"/>
            <w:hideMark/>
          </w:tcPr>
          <w:p w14:paraId="7CEBD7DC" w14:textId="77777777" w:rsidR="009464D0" w:rsidRPr="009464D0" w:rsidRDefault="009464D0" w:rsidP="009464D0">
            <w:pPr>
              <w:autoSpaceDE w:val="0"/>
              <w:autoSpaceDN w:val="0"/>
              <w:adjustRightInd w:val="0"/>
              <w:jc w:val="center"/>
              <w:rPr>
                <w:rFonts w:ascii="Tw Cen MT" w:eastAsia="Calibri" w:hAnsi="Tw Cen MT" w:cs="Calibri"/>
                <w:b/>
                <w:bCs/>
                <w:color w:val="000000"/>
                <w:lang w:bidi="ta-IN"/>
              </w:rPr>
            </w:pPr>
            <w:r w:rsidRPr="009464D0">
              <w:rPr>
                <w:rFonts w:ascii="Tw Cen MT" w:eastAsia="Calibri" w:hAnsi="Tw Cen MT" w:cs="Calibri"/>
                <w:b/>
                <w:bCs/>
                <w:color w:val="000000"/>
                <w:lang w:bidi="ta-IN"/>
              </w:rPr>
              <w:t>Time Duration (Min.)</w:t>
            </w:r>
          </w:p>
        </w:tc>
      </w:tr>
      <w:tr w:rsidR="009464D0" w:rsidRPr="009464D0" w14:paraId="29CB4305" w14:textId="77777777" w:rsidTr="00A67018">
        <w:tc>
          <w:tcPr>
            <w:tcW w:w="3305" w:type="dxa"/>
            <w:tcBorders>
              <w:top w:val="single" w:sz="12" w:space="0" w:color="auto"/>
              <w:left w:val="single" w:sz="4" w:space="0" w:color="auto"/>
              <w:bottom w:val="single" w:sz="4" w:space="0" w:color="auto"/>
              <w:right w:val="single" w:sz="4" w:space="0" w:color="auto"/>
            </w:tcBorders>
            <w:hideMark/>
          </w:tcPr>
          <w:p w14:paraId="678A3AAB" w14:textId="77777777" w:rsidR="009464D0" w:rsidRPr="009464D0" w:rsidRDefault="009464D0" w:rsidP="009464D0">
            <w:pPr>
              <w:autoSpaceDE w:val="0"/>
              <w:autoSpaceDN w:val="0"/>
              <w:adjustRightInd w:val="0"/>
              <w:rPr>
                <w:rFonts w:ascii="Tw Cen MT" w:eastAsia="Calibri" w:hAnsi="Tw Cen MT" w:cs="Calibri"/>
                <w:bCs/>
                <w:color w:val="000000"/>
                <w:sz w:val="22"/>
                <w:szCs w:val="22"/>
                <w:lang w:bidi="ta-IN"/>
              </w:rPr>
            </w:pPr>
            <w:r w:rsidRPr="009464D0">
              <w:rPr>
                <w:rFonts w:ascii="Tw Cen MT" w:eastAsia="Calibri" w:hAnsi="Tw Cen MT" w:cs="Calibri"/>
                <w:bCs/>
                <w:color w:val="000000"/>
                <w:lang w:bidi="ta-IN"/>
              </w:rPr>
              <w:t>Welcome and Overview of the ILSD2021 Sri Lanka Event</w:t>
            </w:r>
          </w:p>
        </w:tc>
        <w:tc>
          <w:tcPr>
            <w:tcW w:w="4790" w:type="dxa"/>
            <w:tcBorders>
              <w:top w:val="single" w:sz="12" w:space="0" w:color="auto"/>
              <w:left w:val="single" w:sz="4" w:space="0" w:color="auto"/>
              <w:bottom w:val="single" w:sz="4" w:space="0" w:color="auto"/>
              <w:right w:val="single" w:sz="4" w:space="0" w:color="auto"/>
            </w:tcBorders>
            <w:hideMark/>
          </w:tcPr>
          <w:p w14:paraId="3CF9A1FD"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Eng. </w:t>
            </w:r>
            <w:proofErr w:type="spellStart"/>
            <w:r w:rsidRPr="009464D0">
              <w:rPr>
                <w:rFonts w:ascii="Tw Cen MT" w:eastAsia="Calibri" w:hAnsi="Tw Cen MT" w:cs="Calibri"/>
                <w:bCs/>
                <w:color w:val="000000"/>
                <w:lang w:bidi="ta-IN"/>
              </w:rPr>
              <w:t>Sanath</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Panawennage</w:t>
            </w:r>
            <w:proofErr w:type="spellEnd"/>
            <w:r w:rsidRPr="009464D0">
              <w:rPr>
                <w:rFonts w:ascii="Tw Cen MT" w:eastAsia="Calibri" w:hAnsi="Tw Cen MT" w:cs="Calibri"/>
                <w:bCs/>
                <w:color w:val="000000"/>
                <w:lang w:bidi="ta-IN"/>
              </w:rPr>
              <w:t xml:space="preserve">- </w:t>
            </w:r>
          </w:p>
          <w:p w14:paraId="4FC84804"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DG/CEO-ACCIMT</w:t>
            </w:r>
          </w:p>
        </w:tc>
        <w:tc>
          <w:tcPr>
            <w:tcW w:w="1440" w:type="dxa"/>
            <w:tcBorders>
              <w:top w:val="single" w:sz="12" w:space="0" w:color="auto"/>
              <w:left w:val="single" w:sz="4" w:space="0" w:color="auto"/>
              <w:bottom w:val="single" w:sz="4" w:space="0" w:color="auto"/>
              <w:right w:val="single" w:sz="4" w:space="0" w:color="auto"/>
            </w:tcBorders>
            <w:hideMark/>
          </w:tcPr>
          <w:p w14:paraId="517FAAE0"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7</w:t>
            </w:r>
          </w:p>
        </w:tc>
      </w:tr>
      <w:tr w:rsidR="009464D0" w:rsidRPr="009464D0" w14:paraId="719A29FA" w14:textId="77777777" w:rsidTr="00A67018">
        <w:tc>
          <w:tcPr>
            <w:tcW w:w="3305" w:type="dxa"/>
            <w:tcBorders>
              <w:top w:val="single" w:sz="4" w:space="0" w:color="auto"/>
              <w:left w:val="single" w:sz="4" w:space="0" w:color="auto"/>
              <w:bottom w:val="single" w:sz="4" w:space="0" w:color="auto"/>
              <w:right w:val="single" w:sz="4" w:space="0" w:color="auto"/>
            </w:tcBorders>
            <w:hideMark/>
          </w:tcPr>
          <w:p w14:paraId="75D6E304" w14:textId="7F5981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color w:val="000000"/>
                <w:lang w:bidi="ta-IN"/>
              </w:rPr>
              <w:t xml:space="preserve">Preparing Sri Lanka for </w:t>
            </w:r>
            <w:r w:rsidR="00103408">
              <w:rPr>
                <w:rFonts w:ascii="Tw Cen MT" w:eastAsia="Calibri" w:hAnsi="Tw Cen MT" w:cs="Calibri"/>
                <w:color w:val="000000"/>
                <w:lang w:bidi="ta-IN"/>
              </w:rPr>
              <w:t xml:space="preserve">mitigating </w:t>
            </w:r>
            <w:r w:rsidRPr="009464D0">
              <w:rPr>
                <w:rFonts w:ascii="Tw Cen MT" w:eastAsia="Calibri" w:hAnsi="Tw Cen MT" w:cs="Calibri"/>
                <w:color w:val="000000"/>
                <w:lang w:bidi="ta-IN"/>
              </w:rPr>
              <w:t>Lightning Hazards</w:t>
            </w:r>
            <w:r w:rsidR="00103408">
              <w:rPr>
                <w:rFonts w:ascii="Tw Cen MT" w:eastAsia="Calibri" w:hAnsi="Tw Cen MT" w:cs="Calibri"/>
                <w:color w:val="000000"/>
                <w:lang w:bidi="ta-IN"/>
              </w:rPr>
              <w:t xml:space="preserve">, identification of lightning </w:t>
            </w:r>
            <w:proofErr w:type="spellStart"/>
            <w:r w:rsidR="00103408">
              <w:rPr>
                <w:rFonts w:ascii="Tw Cen MT" w:eastAsia="Calibri" w:hAnsi="Tw Cen MT" w:cs="Calibri"/>
                <w:color w:val="000000"/>
                <w:lang w:bidi="ta-IN"/>
              </w:rPr>
              <w:t>hotsopts</w:t>
            </w:r>
            <w:proofErr w:type="spellEnd"/>
          </w:p>
        </w:tc>
        <w:tc>
          <w:tcPr>
            <w:tcW w:w="4790" w:type="dxa"/>
            <w:tcBorders>
              <w:top w:val="single" w:sz="4" w:space="0" w:color="auto"/>
              <w:left w:val="single" w:sz="4" w:space="0" w:color="auto"/>
              <w:bottom w:val="single" w:sz="4" w:space="0" w:color="auto"/>
              <w:right w:val="single" w:sz="4" w:space="0" w:color="auto"/>
            </w:tcBorders>
            <w:hideMark/>
          </w:tcPr>
          <w:p w14:paraId="4FD0063D" w14:textId="620F2310" w:rsidR="009464D0" w:rsidRPr="009464D0" w:rsidRDefault="00BF6B6C" w:rsidP="009464D0">
            <w:pPr>
              <w:autoSpaceDE w:val="0"/>
              <w:autoSpaceDN w:val="0"/>
              <w:adjustRightInd w:val="0"/>
              <w:rPr>
                <w:rFonts w:ascii="Tw Cen MT" w:eastAsia="Calibri" w:hAnsi="Tw Cen MT" w:cs="Calibri"/>
                <w:bCs/>
                <w:color w:val="000000"/>
                <w:lang w:bidi="ta-IN"/>
              </w:rPr>
            </w:pPr>
            <w:r w:rsidRPr="00BF6B6C">
              <w:rPr>
                <w:rFonts w:ascii="Tw Cen MT" w:eastAsia="Calibri" w:hAnsi="Tw Cen MT" w:cs="Calibri"/>
                <w:color w:val="000000"/>
                <w:lang w:bidi="ta-IN"/>
              </w:rPr>
              <w:t xml:space="preserve">Dr. </w:t>
            </w:r>
            <w:proofErr w:type="spellStart"/>
            <w:r w:rsidRPr="00BF6B6C">
              <w:rPr>
                <w:rFonts w:ascii="Tw Cen MT" w:eastAsia="Calibri" w:hAnsi="Tw Cen MT" w:cs="Calibri"/>
                <w:color w:val="000000"/>
                <w:lang w:bidi="ta-IN"/>
              </w:rPr>
              <w:t>Shiromi</w:t>
            </w:r>
            <w:proofErr w:type="spellEnd"/>
            <w:r w:rsidRPr="00BF6B6C">
              <w:rPr>
                <w:rFonts w:ascii="Tw Cen MT" w:eastAsia="Calibri" w:hAnsi="Tw Cen MT" w:cs="Calibri"/>
                <w:color w:val="000000"/>
                <w:lang w:bidi="ta-IN"/>
              </w:rPr>
              <w:t xml:space="preserve"> </w:t>
            </w:r>
            <w:proofErr w:type="spellStart"/>
            <w:r w:rsidRPr="00BF6B6C">
              <w:rPr>
                <w:rFonts w:ascii="Tw Cen MT" w:eastAsia="Calibri" w:hAnsi="Tw Cen MT" w:cs="Calibri"/>
                <w:color w:val="000000"/>
                <w:lang w:bidi="ta-IN"/>
              </w:rPr>
              <w:t>Jayawardane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A8C40AD"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25F73D13" w14:textId="77777777" w:rsidTr="00A67018">
        <w:trPr>
          <w:trHeight w:val="611"/>
        </w:trPr>
        <w:tc>
          <w:tcPr>
            <w:tcW w:w="3305" w:type="dxa"/>
            <w:tcBorders>
              <w:top w:val="single" w:sz="4" w:space="0" w:color="auto"/>
              <w:left w:val="single" w:sz="4" w:space="0" w:color="auto"/>
              <w:bottom w:val="single" w:sz="4" w:space="0" w:color="auto"/>
              <w:right w:val="single" w:sz="4" w:space="0" w:color="auto"/>
            </w:tcBorders>
            <w:hideMark/>
          </w:tcPr>
          <w:p w14:paraId="424942B2"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Extreme Weather Events and Climate Change Adaptation</w:t>
            </w:r>
          </w:p>
        </w:tc>
        <w:tc>
          <w:tcPr>
            <w:tcW w:w="4790" w:type="dxa"/>
            <w:tcBorders>
              <w:top w:val="single" w:sz="4" w:space="0" w:color="auto"/>
              <w:left w:val="single" w:sz="4" w:space="0" w:color="auto"/>
              <w:bottom w:val="single" w:sz="4" w:space="0" w:color="auto"/>
              <w:right w:val="single" w:sz="4" w:space="0" w:color="auto"/>
            </w:tcBorders>
            <w:hideMark/>
          </w:tcPr>
          <w:p w14:paraId="0F908FA4" w14:textId="77777777" w:rsidR="009464D0" w:rsidRPr="009464D0" w:rsidRDefault="009464D0" w:rsidP="009464D0">
            <w:pPr>
              <w:autoSpaceDE w:val="0"/>
              <w:autoSpaceDN w:val="0"/>
              <w:adjustRightInd w:val="0"/>
              <w:rPr>
                <w:rFonts w:ascii="Tw Cen MT" w:eastAsia="Calibri" w:hAnsi="Tw Cen MT" w:cs="Calibri"/>
                <w:bCs/>
                <w:color w:val="000000"/>
                <w:lang w:val="en-TT" w:bidi="ta-IN"/>
              </w:rPr>
            </w:pPr>
            <w:proofErr w:type="spellStart"/>
            <w:r w:rsidRPr="009464D0">
              <w:rPr>
                <w:rFonts w:ascii="Tw Cen MT" w:eastAsia="Calibri" w:hAnsi="Tw Cen MT" w:cs="Calibri"/>
                <w:bCs/>
                <w:color w:val="000000"/>
                <w:lang w:val="en-TT" w:bidi="ta-IN"/>
              </w:rPr>
              <w:t>Mr.</w:t>
            </w:r>
            <w:proofErr w:type="spellEnd"/>
            <w:r w:rsidRPr="009464D0">
              <w:rPr>
                <w:rFonts w:ascii="Tw Cen MT" w:eastAsia="Calibri" w:hAnsi="Tw Cen MT" w:cs="Calibri"/>
                <w:bCs/>
                <w:color w:val="000000"/>
                <w:lang w:val="en-TT" w:bidi="ta-IN"/>
              </w:rPr>
              <w:t xml:space="preserve"> </w:t>
            </w:r>
            <w:proofErr w:type="spellStart"/>
            <w:r w:rsidRPr="009464D0">
              <w:rPr>
                <w:rFonts w:ascii="Tw Cen MT" w:eastAsia="Calibri" w:hAnsi="Tw Cen MT" w:cs="Calibri"/>
                <w:bCs/>
                <w:color w:val="000000"/>
                <w:lang w:val="en-TT" w:bidi="ta-IN"/>
              </w:rPr>
              <w:t>Sarath</w:t>
            </w:r>
            <w:proofErr w:type="spellEnd"/>
            <w:r w:rsidRPr="009464D0">
              <w:rPr>
                <w:rFonts w:ascii="Tw Cen MT" w:eastAsia="Calibri" w:hAnsi="Tw Cen MT" w:cs="Calibri"/>
                <w:bCs/>
                <w:color w:val="000000"/>
                <w:lang w:val="en-TT" w:bidi="ta-IN"/>
              </w:rPr>
              <w:t xml:space="preserve"> </w:t>
            </w:r>
            <w:proofErr w:type="spellStart"/>
            <w:r w:rsidRPr="009464D0">
              <w:rPr>
                <w:rFonts w:ascii="Tw Cen MT" w:eastAsia="Calibri" w:hAnsi="Tw Cen MT" w:cs="Calibri"/>
                <w:bCs/>
                <w:color w:val="000000"/>
                <w:lang w:val="en-TT" w:bidi="ta-IN"/>
              </w:rPr>
              <w:t>Premalal</w:t>
            </w:r>
            <w:proofErr w:type="spellEnd"/>
            <w:r w:rsidRPr="009464D0">
              <w:rPr>
                <w:rFonts w:ascii="Tw Cen MT" w:eastAsia="Calibri" w:hAnsi="Tw Cen MT" w:cs="Calibri"/>
                <w:bCs/>
                <w:color w:val="000000"/>
                <w:lang w:val="en-TT" w:bidi="ta-IN"/>
              </w:rPr>
              <w:t>- Former DG Department of Meteorology</w:t>
            </w:r>
          </w:p>
        </w:tc>
        <w:tc>
          <w:tcPr>
            <w:tcW w:w="1440" w:type="dxa"/>
            <w:tcBorders>
              <w:top w:val="single" w:sz="4" w:space="0" w:color="auto"/>
              <w:left w:val="single" w:sz="4" w:space="0" w:color="auto"/>
              <w:bottom w:val="single" w:sz="4" w:space="0" w:color="auto"/>
              <w:right w:val="single" w:sz="4" w:space="0" w:color="auto"/>
            </w:tcBorders>
            <w:hideMark/>
          </w:tcPr>
          <w:p w14:paraId="37E34C6A"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46BD040B" w14:textId="77777777" w:rsidTr="00A67018">
        <w:trPr>
          <w:trHeight w:val="611"/>
        </w:trPr>
        <w:tc>
          <w:tcPr>
            <w:tcW w:w="3305" w:type="dxa"/>
            <w:tcBorders>
              <w:top w:val="single" w:sz="4" w:space="0" w:color="auto"/>
              <w:left w:val="single" w:sz="4" w:space="0" w:color="auto"/>
              <w:bottom w:val="single" w:sz="4" w:space="0" w:color="auto"/>
              <w:right w:val="single" w:sz="4" w:space="0" w:color="auto"/>
            </w:tcBorders>
            <w:hideMark/>
          </w:tcPr>
          <w:p w14:paraId="18EECF15"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Lightning Accidents in Sri Lanka</w:t>
            </w:r>
          </w:p>
        </w:tc>
        <w:tc>
          <w:tcPr>
            <w:tcW w:w="4790" w:type="dxa"/>
            <w:tcBorders>
              <w:top w:val="single" w:sz="4" w:space="0" w:color="auto"/>
              <w:left w:val="single" w:sz="4" w:space="0" w:color="auto"/>
              <w:bottom w:val="single" w:sz="4" w:space="0" w:color="auto"/>
              <w:right w:val="single" w:sz="4" w:space="0" w:color="auto"/>
            </w:tcBorders>
            <w:hideMark/>
          </w:tcPr>
          <w:p w14:paraId="1C8B0F8E" w14:textId="77777777" w:rsidR="009464D0" w:rsidRPr="009464D0" w:rsidRDefault="009464D0" w:rsidP="009464D0">
            <w:pPr>
              <w:autoSpaceDE w:val="0"/>
              <w:autoSpaceDN w:val="0"/>
              <w:adjustRightInd w:val="0"/>
              <w:rPr>
                <w:rFonts w:ascii="Tw Cen MT" w:eastAsia="Calibri" w:hAnsi="Tw Cen MT" w:cs="Calibri"/>
                <w:bCs/>
                <w:color w:val="000000"/>
                <w:lang w:bidi="ta-IN"/>
              </w:rPr>
            </w:pPr>
            <w:proofErr w:type="spellStart"/>
            <w:r w:rsidRPr="009464D0">
              <w:rPr>
                <w:rFonts w:ascii="Tw Cen MT" w:eastAsia="Calibri" w:hAnsi="Tw Cen MT" w:cs="Calibri"/>
                <w:bCs/>
                <w:color w:val="000000"/>
                <w:lang w:val="en-TT" w:bidi="ta-IN"/>
              </w:rPr>
              <w:t>Mr.</w:t>
            </w:r>
            <w:proofErr w:type="spellEnd"/>
            <w:r w:rsidRPr="009464D0">
              <w:rPr>
                <w:rFonts w:ascii="Tw Cen MT" w:eastAsia="Calibri" w:hAnsi="Tw Cen MT" w:cs="Calibri"/>
                <w:bCs/>
                <w:color w:val="000000"/>
                <w:lang w:val="en-TT" w:bidi="ta-IN"/>
              </w:rPr>
              <w:t xml:space="preserve"> K.R. </w:t>
            </w:r>
            <w:proofErr w:type="spellStart"/>
            <w:r w:rsidRPr="009464D0">
              <w:rPr>
                <w:rFonts w:ascii="Tw Cen MT" w:eastAsia="Calibri" w:hAnsi="Tw Cen MT" w:cs="Calibri"/>
                <w:bCs/>
                <w:color w:val="000000"/>
                <w:lang w:val="en-TT" w:bidi="ta-IN"/>
              </w:rPr>
              <w:t>Abhyasingha</w:t>
            </w:r>
            <w:proofErr w:type="spellEnd"/>
            <w:r w:rsidRPr="009464D0">
              <w:rPr>
                <w:rFonts w:ascii="Tw Cen MT" w:eastAsia="Calibri" w:hAnsi="Tw Cen MT" w:cs="Calibri"/>
                <w:bCs/>
                <w:color w:val="000000"/>
                <w:lang w:val="en-TT" w:bidi="ta-IN"/>
              </w:rPr>
              <w:t xml:space="preserve">- Former Director ,Department of Meteorology </w:t>
            </w:r>
          </w:p>
        </w:tc>
        <w:tc>
          <w:tcPr>
            <w:tcW w:w="1440" w:type="dxa"/>
            <w:tcBorders>
              <w:top w:val="single" w:sz="4" w:space="0" w:color="auto"/>
              <w:left w:val="single" w:sz="4" w:space="0" w:color="auto"/>
              <w:bottom w:val="single" w:sz="4" w:space="0" w:color="auto"/>
              <w:right w:val="single" w:sz="4" w:space="0" w:color="auto"/>
            </w:tcBorders>
            <w:hideMark/>
          </w:tcPr>
          <w:p w14:paraId="1DE07389"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5AFEADFC" w14:textId="77777777" w:rsidTr="00A67018">
        <w:trPr>
          <w:trHeight w:val="611"/>
        </w:trPr>
        <w:tc>
          <w:tcPr>
            <w:tcW w:w="3305" w:type="dxa"/>
            <w:tcBorders>
              <w:top w:val="single" w:sz="4" w:space="0" w:color="auto"/>
              <w:left w:val="single" w:sz="4" w:space="0" w:color="auto"/>
              <w:bottom w:val="single" w:sz="4" w:space="0" w:color="auto"/>
              <w:right w:val="single" w:sz="4" w:space="0" w:color="auto"/>
            </w:tcBorders>
            <w:hideMark/>
          </w:tcPr>
          <w:p w14:paraId="5C50F974"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Lightning Protection Mitigation Practices in India</w:t>
            </w:r>
          </w:p>
        </w:tc>
        <w:tc>
          <w:tcPr>
            <w:tcW w:w="4790" w:type="dxa"/>
            <w:tcBorders>
              <w:top w:val="single" w:sz="4" w:space="0" w:color="auto"/>
              <w:left w:val="single" w:sz="4" w:space="0" w:color="auto"/>
              <w:bottom w:val="single" w:sz="4" w:space="0" w:color="auto"/>
              <w:right w:val="single" w:sz="4" w:space="0" w:color="auto"/>
            </w:tcBorders>
            <w:hideMark/>
          </w:tcPr>
          <w:p w14:paraId="297EC0B7" w14:textId="77777777" w:rsidR="009464D0" w:rsidRPr="009464D0" w:rsidRDefault="009464D0" w:rsidP="009464D0">
            <w:pPr>
              <w:autoSpaceDE w:val="0"/>
              <w:autoSpaceDN w:val="0"/>
              <w:adjustRightInd w:val="0"/>
              <w:rPr>
                <w:rFonts w:ascii="Tw Cen MT" w:eastAsia="Calibri" w:hAnsi="Tw Cen MT" w:cs="Calibri"/>
                <w:bCs/>
                <w:color w:val="000000"/>
                <w:lang w:val="en-TT" w:bidi="ta-IN"/>
              </w:rPr>
            </w:pPr>
            <w:r w:rsidRPr="009464D0">
              <w:rPr>
                <w:rFonts w:ascii="Tw Cen MT" w:eastAsia="Calibri" w:hAnsi="Tw Cen MT" w:cs="Calibri"/>
                <w:bCs/>
                <w:color w:val="000000"/>
                <w:lang w:bidi="ta-IN"/>
              </w:rPr>
              <w:t xml:space="preserve">Eng. </w:t>
            </w:r>
            <w:proofErr w:type="spellStart"/>
            <w:r w:rsidRPr="009464D0">
              <w:rPr>
                <w:rFonts w:ascii="Tw Cen MT" w:eastAsia="Calibri" w:hAnsi="Tw Cen MT" w:cs="Calibri"/>
                <w:bCs/>
                <w:color w:val="000000"/>
                <w:lang w:bidi="ta-IN"/>
              </w:rPr>
              <w:t>Gopa</w:t>
            </w:r>
            <w:proofErr w:type="spellEnd"/>
            <w:r w:rsidRPr="009464D0">
              <w:rPr>
                <w:rFonts w:ascii="Tw Cen MT" w:eastAsia="Calibri" w:hAnsi="Tw Cen MT" w:cs="Calibri"/>
                <w:bCs/>
                <w:color w:val="000000"/>
                <w:lang w:bidi="ta-IN"/>
              </w:rPr>
              <w:t xml:space="preserve"> Kumar – Cape Electricals, India </w:t>
            </w:r>
          </w:p>
        </w:tc>
        <w:tc>
          <w:tcPr>
            <w:tcW w:w="1440" w:type="dxa"/>
            <w:tcBorders>
              <w:top w:val="single" w:sz="4" w:space="0" w:color="auto"/>
              <w:left w:val="single" w:sz="4" w:space="0" w:color="auto"/>
              <w:bottom w:val="single" w:sz="4" w:space="0" w:color="auto"/>
              <w:right w:val="single" w:sz="4" w:space="0" w:color="auto"/>
            </w:tcBorders>
            <w:hideMark/>
          </w:tcPr>
          <w:p w14:paraId="7EB403B2"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19B73166" w14:textId="77777777" w:rsidTr="00A67018">
        <w:tc>
          <w:tcPr>
            <w:tcW w:w="3305" w:type="dxa"/>
            <w:tcBorders>
              <w:top w:val="single" w:sz="4" w:space="0" w:color="auto"/>
              <w:left w:val="single" w:sz="4" w:space="0" w:color="auto"/>
              <w:bottom w:val="single" w:sz="4" w:space="0" w:color="auto"/>
              <w:right w:val="single" w:sz="4" w:space="0" w:color="auto"/>
            </w:tcBorders>
            <w:hideMark/>
          </w:tcPr>
          <w:p w14:paraId="77659328"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Standards and Non Standards Lightning Protection Systems</w:t>
            </w:r>
          </w:p>
        </w:tc>
        <w:tc>
          <w:tcPr>
            <w:tcW w:w="4790" w:type="dxa"/>
            <w:tcBorders>
              <w:top w:val="single" w:sz="4" w:space="0" w:color="auto"/>
              <w:left w:val="single" w:sz="4" w:space="0" w:color="auto"/>
              <w:bottom w:val="single" w:sz="4" w:space="0" w:color="auto"/>
              <w:right w:val="single" w:sz="4" w:space="0" w:color="auto"/>
            </w:tcBorders>
            <w:hideMark/>
          </w:tcPr>
          <w:p w14:paraId="0ECB53FB"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val="en-TT" w:bidi="ta-IN"/>
              </w:rPr>
              <w:t xml:space="preserve">Prof. </w:t>
            </w:r>
            <w:proofErr w:type="spellStart"/>
            <w:r w:rsidRPr="009464D0">
              <w:rPr>
                <w:rFonts w:ascii="Tw Cen MT" w:eastAsia="Calibri" w:hAnsi="Tw Cen MT" w:cs="Calibri"/>
                <w:bCs/>
                <w:color w:val="000000"/>
                <w:lang w:val="en-TT" w:bidi="ta-IN"/>
              </w:rPr>
              <w:t>Chandima</w:t>
            </w:r>
            <w:proofErr w:type="spellEnd"/>
            <w:r w:rsidRPr="009464D0">
              <w:rPr>
                <w:rFonts w:ascii="Tw Cen MT" w:eastAsia="Calibri" w:hAnsi="Tw Cen MT" w:cs="Calibri"/>
                <w:bCs/>
                <w:color w:val="000000"/>
                <w:lang w:val="en-TT" w:bidi="ta-IN"/>
              </w:rPr>
              <w:t xml:space="preserve"> Gomes, University of Witwatersrand, Johannesburg, South Africa.</w:t>
            </w:r>
          </w:p>
        </w:tc>
        <w:tc>
          <w:tcPr>
            <w:tcW w:w="1440" w:type="dxa"/>
            <w:tcBorders>
              <w:top w:val="single" w:sz="4" w:space="0" w:color="auto"/>
              <w:left w:val="single" w:sz="4" w:space="0" w:color="auto"/>
              <w:bottom w:val="single" w:sz="4" w:space="0" w:color="auto"/>
              <w:right w:val="single" w:sz="4" w:space="0" w:color="auto"/>
            </w:tcBorders>
            <w:hideMark/>
          </w:tcPr>
          <w:p w14:paraId="29616D9F"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18CED300" w14:textId="77777777" w:rsidTr="00A67018">
        <w:tc>
          <w:tcPr>
            <w:tcW w:w="3305" w:type="dxa"/>
            <w:tcBorders>
              <w:top w:val="single" w:sz="4" w:space="0" w:color="auto"/>
              <w:left w:val="single" w:sz="4" w:space="0" w:color="auto"/>
              <w:bottom w:val="single" w:sz="4" w:space="0" w:color="auto"/>
              <w:right w:val="single" w:sz="4" w:space="0" w:color="auto"/>
            </w:tcBorders>
            <w:hideMark/>
          </w:tcPr>
          <w:p w14:paraId="23EED838"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iCs/>
                <w:color w:val="000000"/>
                <w:lang w:bidi="ta-IN"/>
              </w:rPr>
              <w:t>Challenges in Mitigating Lightning Hazard in Sri Lanka</w:t>
            </w:r>
          </w:p>
        </w:tc>
        <w:tc>
          <w:tcPr>
            <w:tcW w:w="4790" w:type="dxa"/>
            <w:tcBorders>
              <w:top w:val="single" w:sz="4" w:space="0" w:color="auto"/>
              <w:left w:val="single" w:sz="4" w:space="0" w:color="auto"/>
              <w:bottom w:val="single" w:sz="4" w:space="0" w:color="auto"/>
              <w:right w:val="single" w:sz="4" w:space="0" w:color="auto"/>
            </w:tcBorders>
            <w:hideMark/>
          </w:tcPr>
          <w:p w14:paraId="1CE99EBC" w14:textId="22C9FB5A" w:rsidR="009464D0" w:rsidRPr="009464D0" w:rsidRDefault="009464D0" w:rsidP="009464D0">
            <w:pPr>
              <w:autoSpaceDE w:val="0"/>
              <w:autoSpaceDN w:val="0"/>
              <w:adjustRightInd w:val="0"/>
              <w:rPr>
                <w:rFonts w:ascii="Tw Cen MT" w:eastAsia="Calibri" w:hAnsi="Tw Cen MT" w:cs="Calibri"/>
                <w:bCs/>
                <w:color w:val="000000"/>
                <w:lang w:val="en-TT" w:bidi="ta-IN"/>
              </w:rPr>
            </w:pPr>
            <w:r w:rsidRPr="009464D0">
              <w:rPr>
                <w:rFonts w:ascii="Tw Cen MT" w:eastAsia="Calibri" w:hAnsi="Tw Cen MT" w:cs="Calibri"/>
                <w:bCs/>
                <w:color w:val="000000"/>
                <w:lang w:val="en-TT" w:bidi="ta-IN"/>
              </w:rPr>
              <w:t xml:space="preserve">Eng. </w:t>
            </w:r>
            <w:proofErr w:type="spellStart"/>
            <w:r w:rsidRPr="009464D0">
              <w:rPr>
                <w:rFonts w:ascii="Tw Cen MT" w:eastAsia="Calibri" w:hAnsi="Tw Cen MT" w:cs="Calibri"/>
                <w:bCs/>
                <w:color w:val="000000"/>
                <w:lang w:val="en-TT" w:bidi="ta-IN"/>
              </w:rPr>
              <w:t>Nuwan</w:t>
            </w:r>
            <w:proofErr w:type="spellEnd"/>
            <w:r w:rsidRPr="009464D0">
              <w:rPr>
                <w:rFonts w:ascii="Tw Cen MT" w:eastAsia="Calibri" w:hAnsi="Tw Cen MT" w:cs="Calibri"/>
                <w:bCs/>
                <w:color w:val="000000"/>
                <w:lang w:val="en-TT" w:bidi="ta-IN"/>
              </w:rPr>
              <w:t xml:space="preserve"> </w:t>
            </w:r>
            <w:proofErr w:type="spellStart"/>
            <w:r w:rsidRPr="009464D0">
              <w:rPr>
                <w:rFonts w:ascii="Tw Cen MT" w:eastAsia="Calibri" w:hAnsi="Tw Cen MT" w:cs="Calibri"/>
                <w:bCs/>
                <w:color w:val="000000"/>
                <w:lang w:val="en-TT" w:bidi="ta-IN"/>
              </w:rPr>
              <w:t>Kumarasinghe</w:t>
            </w:r>
            <w:proofErr w:type="spellEnd"/>
            <w:r w:rsidRPr="009464D0">
              <w:rPr>
                <w:rFonts w:ascii="Tw Cen MT" w:eastAsia="Calibri" w:hAnsi="Tw Cen MT" w:cs="Calibri"/>
                <w:bCs/>
                <w:color w:val="000000"/>
                <w:lang w:val="en-TT" w:bidi="ta-IN"/>
              </w:rPr>
              <w:t xml:space="preserve">, Former Chief Electrical Engineer, Department of </w:t>
            </w:r>
            <w:r w:rsidR="00C60F95" w:rsidRPr="009464D0">
              <w:rPr>
                <w:rFonts w:ascii="Tw Cen MT" w:eastAsia="Calibri" w:hAnsi="Tw Cen MT" w:cs="Calibri"/>
                <w:bCs/>
                <w:color w:val="000000"/>
                <w:lang w:val="en-TT" w:bidi="ta-IN"/>
              </w:rPr>
              <w:t>Meteorology</w:t>
            </w:r>
          </w:p>
        </w:tc>
        <w:tc>
          <w:tcPr>
            <w:tcW w:w="1440" w:type="dxa"/>
            <w:tcBorders>
              <w:top w:val="single" w:sz="4" w:space="0" w:color="auto"/>
              <w:left w:val="single" w:sz="4" w:space="0" w:color="auto"/>
              <w:bottom w:val="single" w:sz="4" w:space="0" w:color="auto"/>
              <w:right w:val="single" w:sz="4" w:space="0" w:color="auto"/>
            </w:tcBorders>
            <w:hideMark/>
          </w:tcPr>
          <w:p w14:paraId="497B433A"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00B81292" w14:textId="77777777" w:rsidTr="00A67018">
        <w:tc>
          <w:tcPr>
            <w:tcW w:w="3305" w:type="dxa"/>
            <w:tcBorders>
              <w:top w:val="single" w:sz="4" w:space="0" w:color="auto"/>
              <w:left w:val="single" w:sz="4" w:space="0" w:color="auto"/>
              <w:bottom w:val="single" w:sz="4" w:space="0" w:color="auto"/>
              <w:right w:val="single" w:sz="4" w:space="0" w:color="auto"/>
            </w:tcBorders>
            <w:hideMark/>
          </w:tcPr>
          <w:p w14:paraId="5181730D" w14:textId="77777777" w:rsidR="009464D0" w:rsidRPr="009464D0" w:rsidRDefault="009464D0" w:rsidP="009464D0">
            <w:pPr>
              <w:autoSpaceDE w:val="0"/>
              <w:autoSpaceDN w:val="0"/>
              <w:adjustRightInd w:val="0"/>
              <w:rPr>
                <w:rFonts w:ascii="Tw Cen MT" w:eastAsia="Calibri" w:hAnsi="Tw Cen MT" w:cs="Calibri"/>
                <w:bCs/>
                <w:iCs/>
                <w:color w:val="000000"/>
                <w:lang w:bidi="ta-IN"/>
              </w:rPr>
            </w:pPr>
            <w:r w:rsidRPr="009464D0">
              <w:rPr>
                <w:rFonts w:ascii="Tw Cen MT" w:eastAsia="Times New Roman" w:hAnsi="Tw Cen MT" w:cs="Georgia"/>
                <w:color w:val="000000"/>
                <w:lang w:bidi="ta-IN"/>
              </w:rPr>
              <w:t>Medical Aspect of Lightning Accidents</w:t>
            </w:r>
          </w:p>
        </w:tc>
        <w:tc>
          <w:tcPr>
            <w:tcW w:w="4790" w:type="dxa"/>
            <w:tcBorders>
              <w:top w:val="single" w:sz="4" w:space="0" w:color="auto"/>
              <w:left w:val="single" w:sz="4" w:space="0" w:color="auto"/>
              <w:bottom w:val="single" w:sz="4" w:space="0" w:color="auto"/>
              <w:right w:val="single" w:sz="4" w:space="0" w:color="auto"/>
            </w:tcBorders>
            <w:hideMark/>
          </w:tcPr>
          <w:p w14:paraId="6E27A192" w14:textId="77777777" w:rsidR="009464D0" w:rsidRPr="009464D0" w:rsidRDefault="009464D0" w:rsidP="009464D0">
            <w:pPr>
              <w:autoSpaceDE w:val="0"/>
              <w:autoSpaceDN w:val="0"/>
              <w:adjustRightInd w:val="0"/>
              <w:rPr>
                <w:rFonts w:ascii="Tw Cen MT" w:eastAsia="Calibri" w:hAnsi="Tw Cen MT" w:cs="Calibri"/>
                <w:bCs/>
                <w:color w:val="000000"/>
                <w:lang w:val="en-TT" w:bidi="ta-IN"/>
              </w:rPr>
            </w:pPr>
            <w:r w:rsidRPr="009464D0">
              <w:rPr>
                <w:rFonts w:ascii="Tw Cen MT" w:eastAsia="Calibri" w:hAnsi="Tw Cen MT" w:cs="Calibri"/>
                <w:bCs/>
                <w:color w:val="000000"/>
                <w:lang w:bidi="ta-IN"/>
              </w:rPr>
              <w:t>Prof. Mary Ann Cooper-USA</w:t>
            </w:r>
          </w:p>
        </w:tc>
        <w:tc>
          <w:tcPr>
            <w:tcW w:w="1440" w:type="dxa"/>
            <w:tcBorders>
              <w:top w:val="single" w:sz="4" w:space="0" w:color="auto"/>
              <w:left w:val="single" w:sz="4" w:space="0" w:color="auto"/>
              <w:bottom w:val="single" w:sz="4" w:space="0" w:color="auto"/>
              <w:right w:val="single" w:sz="4" w:space="0" w:color="auto"/>
            </w:tcBorders>
            <w:hideMark/>
          </w:tcPr>
          <w:p w14:paraId="016E54CE"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5B4DFA97" w14:textId="77777777" w:rsidTr="00A67018">
        <w:trPr>
          <w:trHeight w:val="557"/>
        </w:trPr>
        <w:tc>
          <w:tcPr>
            <w:tcW w:w="3305" w:type="dxa"/>
            <w:tcBorders>
              <w:top w:val="single" w:sz="4" w:space="0" w:color="auto"/>
              <w:left w:val="single" w:sz="4" w:space="0" w:color="auto"/>
              <w:bottom w:val="single" w:sz="4" w:space="0" w:color="auto"/>
              <w:right w:val="single" w:sz="4" w:space="0" w:color="auto"/>
            </w:tcBorders>
            <w:hideMark/>
          </w:tcPr>
          <w:p w14:paraId="0A61F681" w14:textId="77777777" w:rsidR="009464D0" w:rsidRPr="009464D0" w:rsidRDefault="009464D0" w:rsidP="009464D0">
            <w:pPr>
              <w:autoSpaceDE w:val="0"/>
              <w:autoSpaceDN w:val="0"/>
              <w:adjustRightInd w:val="0"/>
              <w:rPr>
                <w:rFonts w:ascii="Tw Cen MT" w:eastAsia="Calibri" w:hAnsi="Tw Cen MT" w:cs="Calibri"/>
                <w:color w:val="000000"/>
                <w:lang w:bidi="ta-IN"/>
              </w:rPr>
            </w:pPr>
            <w:r w:rsidRPr="009464D0">
              <w:rPr>
                <w:rFonts w:ascii="Tw Cen MT" w:eastAsia="Calibri" w:hAnsi="Tw Cen MT" w:cs="Calibri"/>
                <w:color w:val="000000"/>
                <w:lang w:bidi="ta-IN"/>
              </w:rPr>
              <w:t>Nepal’s Experience in Awareness Programs on Lightning</w:t>
            </w:r>
          </w:p>
        </w:tc>
        <w:tc>
          <w:tcPr>
            <w:tcW w:w="4790" w:type="dxa"/>
            <w:tcBorders>
              <w:top w:val="single" w:sz="4" w:space="0" w:color="auto"/>
              <w:left w:val="single" w:sz="4" w:space="0" w:color="auto"/>
              <w:bottom w:val="single" w:sz="4" w:space="0" w:color="auto"/>
              <w:right w:val="single" w:sz="4" w:space="0" w:color="auto"/>
            </w:tcBorders>
            <w:hideMark/>
          </w:tcPr>
          <w:p w14:paraId="6B3A6E47"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Dr. </w:t>
            </w:r>
            <w:proofErr w:type="spellStart"/>
            <w:r w:rsidRPr="009464D0">
              <w:rPr>
                <w:rFonts w:ascii="Tw Cen MT" w:eastAsia="Calibri" w:hAnsi="Tw Cen MT" w:cs="Calibri"/>
                <w:bCs/>
                <w:color w:val="000000"/>
                <w:lang w:bidi="ta-IN"/>
              </w:rPr>
              <w:t>Shriram</w:t>
            </w:r>
            <w:proofErr w:type="spellEnd"/>
            <w:r w:rsidRPr="009464D0">
              <w:rPr>
                <w:rFonts w:ascii="Tw Cen MT" w:eastAsia="Calibri" w:hAnsi="Tw Cen MT" w:cs="Calibri"/>
                <w:bCs/>
                <w:color w:val="000000"/>
                <w:lang w:bidi="ta-IN"/>
              </w:rPr>
              <w:t xml:space="preserve"> Sharma-Chairman , South Asian Lightning Network-SALNET</w:t>
            </w:r>
          </w:p>
        </w:tc>
        <w:tc>
          <w:tcPr>
            <w:tcW w:w="1440" w:type="dxa"/>
            <w:tcBorders>
              <w:top w:val="single" w:sz="4" w:space="0" w:color="auto"/>
              <w:left w:val="single" w:sz="4" w:space="0" w:color="auto"/>
              <w:bottom w:val="single" w:sz="4" w:space="0" w:color="auto"/>
              <w:right w:val="single" w:sz="4" w:space="0" w:color="auto"/>
            </w:tcBorders>
            <w:hideMark/>
          </w:tcPr>
          <w:p w14:paraId="3BA59B92"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0D78471E" w14:textId="77777777" w:rsidTr="00A67018">
        <w:trPr>
          <w:trHeight w:val="557"/>
        </w:trPr>
        <w:tc>
          <w:tcPr>
            <w:tcW w:w="3305" w:type="dxa"/>
            <w:tcBorders>
              <w:top w:val="single" w:sz="4" w:space="0" w:color="auto"/>
              <w:left w:val="single" w:sz="4" w:space="0" w:color="auto"/>
              <w:bottom w:val="single" w:sz="4" w:space="0" w:color="auto"/>
              <w:right w:val="single" w:sz="4" w:space="0" w:color="auto"/>
            </w:tcBorders>
            <w:hideMark/>
          </w:tcPr>
          <w:p w14:paraId="599368CB" w14:textId="77777777" w:rsidR="009464D0" w:rsidRPr="009464D0" w:rsidRDefault="009464D0" w:rsidP="009464D0">
            <w:pPr>
              <w:autoSpaceDE w:val="0"/>
              <w:autoSpaceDN w:val="0"/>
              <w:adjustRightInd w:val="0"/>
              <w:rPr>
                <w:rFonts w:ascii="Tw Cen MT" w:eastAsia="Calibri" w:hAnsi="Tw Cen MT" w:cs="Calibri"/>
                <w:color w:val="000000"/>
                <w:lang w:bidi="ta-IN"/>
              </w:rPr>
            </w:pPr>
            <w:r w:rsidRPr="009464D0">
              <w:rPr>
                <w:rFonts w:ascii="Tw Cen MT" w:eastAsia="Calibri" w:hAnsi="Tw Cen MT" w:cs="Calibri"/>
                <w:color w:val="000000"/>
                <w:lang w:bidi="ta-IN"/>
              </w:rPr>
              <w:t xml:space="preserve">Lightning Mitigation Techniques in France </w:t>
            </w:r>
          </w:p>
        </w:tc>
        <w:tc>
          <w:tcPr>
            <w:tcW w:w="4790" w:type="dxa"/>
            <w:tcBorders>
              <w:top w:val="single" w:sz="4" w:space="0" w:color="auto"/>
              <w:left w:val="single" w:sz="4" w:space="0" w:color="auto"/>
              <w:bottom w:val="single" w:sz="4" w:space="0" w:color="auto"/>
              <w:right w:val="single" w:sz="4" w:space="0" w:color="auto"/>
            </w:tcBorders>
            <w:hideMark/>
          </w:tcPr>
          <w:p w14:paraId="072809D8"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Dr. </w:t>
            </w:r>
            <w:proofErr w:type="spellStart"/>
            <w:r w:rsidRPr="009464D0">
              <w:rPr>
                <w:rFonts w:ascii="Tw Cen MT" w:eastAsia="Calibri" w:hAnsi="Tw Cen MT" w:cs="Calibri"/>
                <w:bCs/>
                <w:color w:val="000000"/>
                <w:lang w:bidi="ta-IN"/>
              </w:rPr>
              <w:t>Stéphane</w:t>
            </w:r>
            <w:proofErr w:type="spellEnd"/>
            <w:r w:rsidRPr="009464D0">
              <w:rPr>
                <w:rFonts w:ascii="Tw Cen MT" w:eastAsia="Calibri" w:hAnsi="Tw Cen MT" w:cs="Calibri"/>
                <w:bCs/>
                <w:color w:val="000000"/>
                <w:lang w:bidi="ta-IN"/>
              </w:rPr>
              <w:t xml:space="preserve"> Schmitt, </w:t>
            </w:r>
            <w:proofErr w:type="spellStart"/>
            <w:r w:rsidRPr="009464D0">
              <w:rPr>
                <w:rFonts w:ascii="Tw Cen MT" w:eastAsia="Calibri" w:hAnsi="Tw Cen MT" w:cs="Calibri"/>
                <w:bCs/>
                <w:color w:val="000000"/>
                <w:lang w:bidi="ta-IN"/>
              </w:rPr>
              <w:t>Meteorage</w:t>
            </w:r>
            <w:proofErr w:type="spellEnd"/>
            <w:r w:rsidRPr="009464D0">
              <w:rPr>
                <w:rFonts w:ascii="Tw Cen MT" w:eastAsia="Calibri" w:hAnsi="Tw Cen MT" w:cs="Calibri"/>
                <w:bCs/>
                <w:color w:val="000000"/>
                <w:lang w:bidi="ta-IN"/>
              </w:rPr>
              <w:t>, France</w:t>
            </w:r>
          </w:p>
        </w:tc>
        <w:tc>
          <w:tcPr>
            <w:tcW w:w="1440" w:type="dxa"/>
            <w:tcBorders>
              <w:top w:val="single" w:sz="4" w:space="0" w:color="auto"/>
              <w:left w:val="single" w:sz="4" w:space="0" w:color="auto"/>
              <w:bottom w:val="single" w:sz="4" w:space="0" w:color="auto"/>
              <w:right w:val="single" w:sz="4" w:space="0" w:color="auto"/>
            </w:tcBorders>
            <w:hideMark/>
          </w:tcPr>
          <w:p w14:paraId="260E4BA2"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76A6B42B" w14:textId="77777777" w:rsidTr="00A67018">
        <w:trPr>
          <w:trHeight w:val="557"/>
        </w:trPr>
        <w:tc>
          <w:tcPr>
            <w:tcW w:w="3305" w:type="dxa"/>
            <w:tcBorders>
              <w:top w:val="single" w:sz="4" w:space="0" w:color="auto"/>
              <w:left w:val="single" w:sz="4" w:space="0" w:color="auto"/>
              <w:bottom w:val="single" w:sz="4" w:space="0" w:color="auto"/>
              <w:right w:val="single" w:sz="4" w:space="0" w:color="auto"/>
            </w:tcBorders>
          </w:tcPr>
          <w:p w14:paraId="5A4D0564" w14:textId="77777777" w:rsidR="009464D0" w:rsidRPr="009464D0" w:rsidRDefault="009464D0" w:rsidP="009464D0">
            <w:pPr>
              <w:autoSpaceDE w:val="0"/>
              <w:autoSpaceDN w:val="0"/>
              <w:adjustRightInd w:val="0"/>
              <w:rPr>
                <w:rFonts w:ascii="Tw Cen MT" w:eastAsia="Calibri" w:hAnsi="Tw Cen MT" w:cs="Calibri"/>
                <w:color w:val="000000"/>
                <w:lang w:bidi="ta-IN"/>
              </w:rPr>
            </w:pPr>
            <w:r w:rsidRPr="009464D0">
              <w:rPr>
                <w:rFonts w:ascii="Tw Cen MT" w:eastAsia="Calibri" w:hAnsi="Tw Cen MT" w:cs="Calibri"/>
                <w:color w:val="000000"/>
                <w:lang w:bidi="ta-IN"/>
              </w:rPr>
              <w:t>NGO Role in Bangladesh Lightning Mitigation Activities</w:t>
            </w:r>
          </w:p>
        </w:tc>
        <w:tc>
          <w:tcPr>
            <w:tcW w:w="4790" w:type="dxa"/>
            <w:tcBorders>
              <w:top w:val="single" w:sz="4" w:space="0" w:color="auto"/>
              <w:left w:val="single" w:sz="4" w:space="0" w:color="auto"/>
              <w:bottom w:val="single" w:sz="4" w:space="0" w:color="auto"/>
              <w:right w:val="single" w:sz="4" w:space="0" w:color="auto"/>
            </w:tcBorders>
          </w:tcPr>
          <w:p w14:paraId="57D4AFB5"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Dr. </w:t>
            </w:r>
            <w:proofErr w:type="spellStart"/>
            <w:r w:rsidRPr="009464D0">
              <w:rPr>
                <w:rFonts w:ascii="Tw Cen MT" w:eastAsia="Calibri" w:hAnsi="Tw Cen MT" w:cs="Calibri"/>
                <w:bCs/>
                <w:color w:val="000000"/>
                <w:lang w:bidi="ta-IN"/>
              </w:rPr>
              <w:t>Munir</w:t>
            </w:r>
            <w:proofErr w:type="spellEnd"/>
            <w:r w:rsidRPr="009464D0">
              <w:rPr>
                <w:rFonts w:ascii="Tw Cen MT" w:eastAsia="Calibri" w:hAnsi="Tw Cen MT" w:cs="Calibri"/>
                <w:bCs/>
                <w:color w:val="000000"/>
                <w:lang w:bidi="ta-IN"/>
              </w:rPr>
              <w:t xml:space="preserve"> Ahmed</w:t>
            </w:r>
          </w:p>
        </w:tc>
        <w:tc>
          <w:tcPr>
            <w:tcW w:w="1440" w:type="dxa"/>
            <w:tcBorders>
              <w:top w:val="single" w:sz="4" w:space="0" w:color="auto"/>
              <w:left w:val="single" w:sz="4" w:space="0" w:color="auto"/>
              <w:bottom w:val="single" w:sz="4" w:space="0" w:color="auto"/>
              <w:right w:val="single" w:sz="4" w:space="0" w:color="auto"/>
            </w:tcBorders>
          </w:tcPr>
          <w:p w14:paraId="15659F8D"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01B99410" w14:textId="77777777" w:rsidTr="00A67018">
        <w:tc>
          <w:tcPr>
            <w:tcW w:w="3305" w:type="dxa"/>
            <w:tcBorders>
              <w:top w:val="single" w:sz="4" w:space="0" w:color="auto"/>
              <w:left w:val="single" w:sz="4" w:space="0" w:color="auto"/>
              <w:bottom w:val="single" w:sz="4" w:space="0" w:color="auto"/>
              <w:right w:val="single" w:sz="4" w:space="0" w:color="auto"/>
            </w:tcBorders>
            <w:hideMark/>
          </w:tcPr>
          <w:p w14:paraId="745ACE8D" w14:textId="77777777" w:rsidR="009464D0" w:rsidRPr="009464D0" w:rsidRDefault="009464D0" w:rsidP="009464D0">
            <w:pPr>
              <w:autoSpaceDE w:val="0"/>
              <w:autoSpaceDN w:val="0"/>
              <w:adjustRightInd w:val="0"/>
              <w:rPr>
                <w:rFonts w:ascii="Tw Cen MT" w:eastAsia="Calibri" w:hAnsi="Tw Cen MT" w:cs="Calibri"/>
                <w:color w:val="000000"/>
                <w:lang w:bidi="ta-IN"/>
              </w:rPr>
            </w:pPr>
            <w:r w:rsidRPr="009464D0">
              <w:rPr>
                <w:rFonts w:ascii="Tw Cen MT" w:eastAsia="Calibri" w:hAnsi="Tw Cen MT" w:cs="Calibri"/>
                <w:color w:val="000000"/>
                <w:lang w:bidi="ta-IN"/>
              </w:rPr>
              <w:t>Role of Arthur C. Clarke Institute for Modern Technologies on Lightning Activities</w:t>
            </w:r>
          </w:p>
        </w:tc>
        <w:tc>
          <w:tcPr>
            <w:tcW w:w="4790" w:type="dxa"/>
            <w:tcBorders>
              <w:top w:val="single" w:sz="4" w:space="0" w:color="auto"/>
              <w:left w:val="single" w:sz="4" w:space="0" w:color="auto"/>
              <w:bottom w:val="single" w:sz="4" w:space="0" w:color="auto"/>
              <w:right w:val="single" w:sz="4" w:space="0" w:color="auto"/>
            </w:tcBorders>
            <w:hideMark/>
          </w:tcPr>
          <w:p w14:paraId="5AB2FDDE" w14:textId="77777777" w:rsidR="009464D0" w:rsidRPr="009464D0" w:rsidRDefault="009464D0" w:rsidP="009464D0">
            <w:pPr>
              <w:autoSpaceDE w:val="0"/>
              <w:autoSpaceDN w:val="0"/>
              <w:adjustRightInd w:val="0"/>
              <w:rPr>
                <w:rFonts w:ascii="Tw Cen MT" w:eastAsia="Calibri" w:hAnsi="Tw Cen MT" w:cs="Georgia"/>
                <w:color w:val="000000"/>
                <w:lang w:bidi="ta-IN"/>
              </w:rPr>
            </w:pPr>
            <w:r w:rsidRPr="009464D0">
              <w:rPr>
                <w:rFonts w:ascii="Tw Cen MT" w:eastAsia="Calibri" w:hAnsi="Tw Cen MT" w:cs="Georgia"/>
                <w:color w:val="000000"/>
                <w:lang w:bidi="ta-IN"/>
              </w:rPr>
              <w:t xml:space="preserve">Eng. G </w:t>
            </w:r>
            <w:proofErr w:type="spellStart"/>
            <w:r w:rsidRPr="009464D0">
              <w:rPr>
                <w:rFonts w:ascii="Tw Cen MT" w:eastAsia="Calibri" w:hAnsi="Tw Cen MT" w:cs="Georgia"/>
                <w:color w:val="000000"/>
                <w:lang w:bidi="ta-IN"/>
              </w:rPr>
              <w:t>G</w:t>
            </w:r>
            <w:proofErr w:type="spellEnd"/>
            <w:r w:rsidRPr="009464D0">
              <w:rPr>
                <w:rFonts w:ascii="Tw Cen MT" w:eastAsia="Calibri" w:hAnsi="Tw Cen MT" w:cs="Georgia"/>
                <w:color w:val="000000"/>
                <w:lang w:bidi="ta-IN"/>
              </w:rPr>
              <w:t xml:space="preserve"> </w:t>
            </w:r>
            <w:proofErr w:type="spellStart"/>
            <w:r w:rsidRPr="009464D0">
              <w:rPr>
                <w:rFonts w:ascii="Tw Cen MT" w:eastAsia="Calibri" w:hAnsi="Tw Cen MT" w:cs="Georgia"/>
                <w:color w:val="000000"/>
                <w:lang w:bidi="ta-IN"/>
              </w:rPr>
              <w:t>G</w:t>
            </w:r>
            <w:proofErr w:type="spellEnd"/>
            <w:r w:rsidRPr="009464D0">
              <w:rPr>
                <w:rFonts w:ascii="Tw Cen MT" w:eastAsia="Calibri" w:hAnsi="Tw Cen MT" w:cs="Georgia"/>
                <w:color w:val="000000"/>
                <w:lang w:bidi="ta-IN"/>
              </w:rPr>
              <w:t xml:space="preserve"> R </w:t>
            </w:r>
            <w:proofErr w:type="spellStart"/>
            <w:r w:rsidRPr="009464D0">
              <w:rPr>
                <w:rFonts w:ascii="Tw Cen MT" w:eastAsia="Calibri" w:hAnsi="Tw Cen MT" w:cs="Georgia"/>
                <w:color w:val="000000"/>
                <w:lang w:bidi="ta-IN"/>
              </w:rPr>
              <w:t>Gihara</w:t>
            </w:r>
            <w:proofErr w:type="spellEnd"/>
          </w:p>
          <w:p w14:paraId="1FC2173A" w14:textId="77777777" w:rsidR="009464D0" w:rsidRPr="009464D0" w:rsidRDefault="009464D0" w:rsidP="009464D0">
            <w:pPr>
              <w:autoSpaceDE w:val="0"/>
              <w:autoSpaceDN w:val="0"/>
              <w:adjustRightInd w:val="0"/>
              <w:rPr>
                <w:rFonts w:ascii="Tw Cen MT" w:eastAsia="Calibri" w:hAnsi="Tw Cen MT" w:cs="Georgia"/>
                <w:color w:val="000000"/>
                <w:lang w:bidi="ta-IN"/>
              </w:rPr>
            </w:pPr>
            <w:r w:rsidRPr="009464D0">
              <w:rPr>
                <w:rFonts w:ascii="Tw Cen MT" w:eastAsia="Calibri" w:hAnsi="Tw Cen MT" w:cs="Georgia"/>
                <w:color w:val="000000"/>
                <w:lang w:bidi="ta-IN"/>
              </w:rPr>
              <w:t>Research Engineer- ACCIMT</w:t>
            </w:r>
          </w:p>
        </w:tc>
        <w:tc>
          <w:tcPr>
            <w:tcW w:w="1440" w:type="dxa"/>
            <w:tcBorders>
              <w:top w:val="single" w:sz="4" w:space="0" w:color="auto"/>
              <w:left w:val="single" w:sz="4" w:space="0" w:color="auto"/>
              <w:bottom w:val="single" w:sz="4" w:space="0" w:color="auto"/>
              <w:right w:val="single" w:sz="4" w:space="0" w:color="auto"/>
            </w:tcBorders>
            <w:hideMark/>
          </w:tcPr>
          <w:p w14:paraId="7401BCEC"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6990BC63" w14:textId="77777777" w:rsidTr="00A67018">
        <w:tc>
          <w:tcPr>
            <w:tcW w:w="3305" w:type="dxa"/>
            <w:tcBorders>
              <w:top w:val="single" w:sz="4" w:space="0" w:color="auto"/>
              <w:left w:val="single" w:sz="4" w:space="0" w:color="auto"/>
              <w:bottom w:val="single" w:sz="4" w:space="0" w:color="auto"/>
              <w:right w:val="single" w:sz="4" w:space="0" w:color="auto"/>
            </w:tcBorders>
            <w:hideMark/>
          </w:tcPr>
          <w:p w14:paraId="4771D3B3"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How Malaysia Overcome Challenges to implement Lightning Mitigation Activities</w:t>
            </w:r>
          </w:p>
        </w:tc>
        <w:tc>
          <w:tcPr>
            <w:tcW w:w="4790" w:type="dxa"/>
            <w:tcBorders>
              <w:top w:val="single" w:sz="4" w:space="0" w:color="auto"/>
              <w:left w:val="single" w:sz="4" w:space="0" w:color="auto"/>
              <w:bottom w:val="single" w:sz="4" w:space="0" w:color="auto"/>
              <w:right w:val="single" w:sz="4" w:space="0" w:color="auto"/>
            </w:tcBorders>
            <w:hideMark/>
          </w:tcPr>
          <w:p w14:paraId="74D3421C"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Prof. </w:t>
            </w:r>
            <w:proofErr w:type="spellStart"/>
            <w:r w:rsidRPr="009464D0">
              <w:rPr>
                <w:rFonts w:ascii="Tw Cen MT" w:eastAsia="Calibri" w:hAnsi="Tw Cen MT" w:cs="Calibri"/>
                <w:bCs/>
                <w:color w:val="000000"/>
                <w:lang w:bidi="ta-IN"/>
              </w:rPr>
              <w:t>Zainal</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Kadir</w:t>
            </w:r>
            <w:proofErr w:type="spellEnd"/>
            <w:r w:rsidRPr="009464D0">
              <w:rPr>
                <w:rFonts w:ascii="Tw Cen MT" w:eastAsia="Calibri" w:hAnsi="Tw Cen MT" w:cs="Calibri"/>
                <w:bCs/>
                <w:color w:val="000000"/>
                <w:lang w:bidi="ta-IN"/>
              </w:rPr>
              <w:t>, Professor, Advanced Lightning, Power &amp; Energy Research Center (ALPER), UPM, Malaysia.</w:t>
            </w:r>
          </w:p>
        </w:tc>
        <w:tc>
          <w:tcPr>
            <w:tcW w:w="1440" w:type="dxa"/>
            <w:tcBorders>
              <w:top w:val="single" w:sz="4" w:space="0" w:color="auto"/>
              <w:left w:val="single" w:sz="4" w:space="0" w:color="auto"/>
              <w:bottom w:val="single" w:sz="4" w:space="0" w:color="auto"/>
              <w:right w:val="single" w:sz="4" w:space="0" w:color="auto"/>
            </w:tcBorders>
            <w:hideMark/>
          </w:tcPr>
          <w:p w14:paraId="679C12F9"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5</w:t>
            </w:r>
          </w:p>
        </w:tc>
      </w:tr>
      <w:tr w:rsidR="009464D0" w:rsidRPr="009464D0" w14:paraId="235FD078" w14:textId="77777777" w:rsidTr="00A67018">
        <w:trPr>
          <w:trHeight w:val="557"/>
        </w:trPr>
        <w:tc>
          <w:tcPr>
            <w:tcW w:w="3305" w:type="dxa"/>
            <w:tcBorders>
              <w:top w:val="single" w:sz="4" w:space="0" w:color="auto"/>
              <w:left w:val="single" w:sz="4" w:space="0" w:color="auto"/>
              <w:bottom w:val="single" w:sz="4" w:space="0" w:color="auto"/>
              <w:right w:val="single" w:sz="4" w:space="0" w:color="auto"/>
            </w:tcBorders>
            <w:hideMark/>
          </w:tcPr>
          <w:p w14:paraId="70980B50" w14:textId="77777777" w:rsidR="009464D0" w:rsidRPr="009464D0" w:rsidRDefault="009464D0" w:rsidP="009464D0">
            <w:pPr>
              <w:autoSpaceDE w:val="0"/>
              <w:autoSpaceDN w:val="0"/>
              <w:adjustRightInd w:val="0"/>
              <w:rPr>
                <w:rFonts w:ascii="Tw Cen MT" w:eastAsia="Calibri" w:hAnsi="Tw Cen MT" w:cs="Calibri"/>
                <w:color w:val="000000"/>
                <w:lang w:bidi="ta-IN"/>
              </w:rPr>
            </w:pPr>
            <w:r w:rsidRPr="009464D0">
              <w:rPr>
                <w:rFonts w:ascii="Tw Cen MT" w:eastAsia="Calibri" w:hAnsi="Tw Cen MT" w:cs="Calibri"/>
                <w:color w:val="000000"/>
                <w:lang w:bidi="ta-IN"/>
              </w:rPr>
              <w:t xml:space="preserve">Zambia’s Experience in promoting lightning safety </w:t>
            </w:r>
          </w:p>
        </w:tc>
        <w:tc>
          <w:tcPr>
            <w:tcW w:w="4790" w:type="dxa"/>
            <w:tcBorders>
              <w:top w:val="single" w:sz="4" w:space="0" w:color="auto"/>
              <w:left w:val="single" w:sz="4" w:space="0" w:color="auto"/>
              <w:bottom w:val="single" w:sz="4" w:space="0" w:color="auto"/>
              <w:right w:val="single" w:sz="4" w:space="0" w:color="auto"/>
            </w:tcBorders>
            <w:hideMark/>
          </w:tcPr>
          <w:p w14:paraId="13F6E4BE" w14:textId="77777777" w:rsidR="009464D0" w:rsidRPr="009464D0" w:rsidRDefault="009464D0" w:rsidP="009464D0">
            <w:pPr>
              <w:autoSpaceDE w:val="0"/>
              <w:autoSpaceDN w:val="0"/>
              <w:adjustRightInd w:val="0"/>
              <w:rPr>
                <w:rFonts w:ascii="Georgia" w:eastAsia="Calibri" w:hAnsi="Georgia" w:cs="Georgia"/>
                <w:color w:val="000000"/>
                <w:lang w:bidi="ta-IN"/>
              </w:rPr>
            </w:pPr>
            <w:r w:rsidRPr="009464D0">
              <w:rPr>
                <w:rFonts w:ascii="Tw Cen MT" w:eastAsia="Calibri" w:hAnsi="Tw Cen MT" w:cs="Calibri"/>
                <w:bCs/>
                <w:color w:val="000000"/>
                <w:lang w:bidi="ta-IN"/>
              </w:rPr>
              <w:t xml:space="preserve">Eng. Foster </w:t>
            </w:r>
            <w:proofErr w:type="spellStart"/>
            <w:r w:rsidRPr="009464D0">
              <w:rPr>
                <w:rFonts w:ascii="Tw Cen MT" w:eastAsia="Calibri" w:hAnsi="Tw Cen MT" w:cs="Calibri"/>
                <w:bCs/>
                <w:color w:val="000000"/>
                <w:lang w:bidi="ta-IN"/>
              </w:rPr>
              <w:t>Lubasi</w:t>
            </w:r>
            <w:proofErr w:type="spellEnd"/>
            <w:r w:rsidRPr="009464D0">
              <w:rPr>
                <w:rFonts w:ascii="Tw Cen MT" w:eastAsia="Calibri" w:hAnsi="Tw Cen MT" w:cs="Calibri"/>
                <w:bCs/>
                <w:color w:val="000000"/>
                <w:lang w:bidi="ta-IN"/>
              </w:rPr>
              <w:t xml:space="preserve"> – Director , </w:t>
            </w:r>
            <w:proofErr w:type="spellStart"/>
            <w:r w:rsidRPr="009464D0">
              <w:rPr>
                <w:rFonts w:ascii="Tw Cen MT" w:eastAsia="Calibri" w:hAnsi="Tw Cen MT" w:cs="Calibri"/>
                <w:bCs/>
                <w:color w:val="000000"/>
                <w:lang w:bidi="ta-IN"/>
              </w:rPr>
              <w:t>ZaCLIR</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1B1F710" w14:textId="77777777" w:rsidR="009464D0" w:rsidRPr="009464D0" w:rsidRDefault="009464D0" w:rsidP="009464D0">
            <w:pPr>
              <w:autoSpaceDE w:val="0"/>
              <w:autoSpaceDN w:val="0"/>
              <w:adjustRightInd w:val="0"/>
              <w:jc w:val="center"/>
              <w:rPr>
                <w:rFonts w:ascii="Tw Cen MT" w:eastAsia="Calibri" w:hAnsi="Tw Cen MT" w:cs="Calibri"/>
                <w:bCs/>
                <w:color w:val="000000"/>
                <w:sz w:val="22"/>
                <w:szCs w:val="22"/>
                <w:lang w:bidi="ta-IN"/>
              </w:rPr>
            </w:pPr>
            <w:r w:rsidRPr="009464D0">
              <w:rPr>
                <w:rFonts w:ascii="Tw Cen MT" w:eastAsia="Calibri" w:hAnsi="Tw Cen MT" w:cs="Calibri"/>
                <w:bCs/>
                <w:color w:val="000000"/>
                <w:lang w:bidi="ta-IN"/>
              </w:rPr>
              <w:t>5</w:t>
            </w:r>
          </w:p>
        </w:tc>
      </w:tr>
      <w:tr w:rsidR="009464D0" w:rsidRPr="009464D0" w14:paraId="1AA079BB" w14:textId="77777777" w:rsidTr="00A67018">
        <w:tc>
          <w:tcPr>
            <w:tcW w:w="3305" w:type="dxa"/>
            <w:tcBorders>
              <w:top w:val="single" w:sz="4" w:space="0" w:color="auto"/>
              <w:left w:val="single" w:sz="4" w:space="0" w:color="auto"/>
              <w:bottom w:val="single" w:sz="12" w:space="0" w:color="auto"/>
              <w:right w:val="single" w:sz="4" w:space="0" w:color="auto"/>
            </w:tcBorders>
          </w:tcPr>
          <w:p w14:paraId="2DCD5327" w14:textId="77777777" w:rsidR="009464D0" w:rsidRPr="009464D0" w:rsidRDefault="009464D0" w:rsidP="009464D0">
            <w:pPr>
              <w:autoSpaceDE w:val="0"/>
              <w:autoSpaceDN w:val="0"/>
              <w:adjustRightInd w:val="0"/>
              <w:rPr>
                <w:rFonts w:ascii="Tw Cen MT" w:eastAsia="Calibri" w:hAnsi="Tw Cen MT" w:cs="Calibri"/>
                <w:bCs/>
                <w:color w:val="FF0000"/>
                <w:lang w:bidi="ta-IN"/>
              </w:rPr>
            </w:pPr>
          </w:p>
        </w:tc>
        <w:tc>
          <w:tcPr>
            <w:tcW w:w="4790" w:type="dxa"/>
            <w:tcBorders>
              <w:top w:val="single" w:sz="4" w:space="0" w:color="auto"/>
              <w:left w:val="single" w:sz="4" w:space="0" w:color="auto"/>
              <w:bottom w:val="single" w:sz="12" w:space="0" w:color="auto"/>
              <w:right w:val="single" w:sz="4" w:space="0" w:color="auto"/>
            </w:tcBorders>
            <w:hideMark/>
          </w:tcPr>
          <w:p w14:paraId="38FBDB8E" w14:textId="77777777" w:rsidR="009464D0" w:rsidRPr="009464D0" w:rsidRDefault="009464D0" w:rsidP="009464D0">
            <w:pPr>
              <w:autoSpaceDE w:val="0"/>
              <w:autoSpaceDN w:val="0"/>
              <w:adjustRightInd w:val="0"/>
              <w:rPr>
                <w:rFonts w:ascii="Tw Cen MT" w:eastAsia="Calibri" w:hAnsi="Tw Cen MT" w:cs="Calibri"/>
                <w:b/>
                <w:color w:val="FF0000"/>
                <w:lang w:bidi="ta-IN"/>
              </w:rPr>
            </w:pPr>
            <w:r w:rsidRPr="009464D0">
              <w:rPr>
                <w:rFonts w:ascii="Tw Cen MT" w:eastAsia="Calibri" w:hAnsi="Tw Cen MT" w:cs="Calibri"/>
                <w:b/>
                <w:color w:val="7030A0"/>
                <w:lang w:bidi="ta-IN"/>
              </w:rPr>
              <w:t>TOTAL TIME</w:t>
            </w:r>
          </w:p>
        </w:tc>
        <w:tc>
          <w:tcPr>
            <w:tcW w:w="1440" w:type="dxa"/>
            <w:tcBorders>
              <w:top w:val="single" w:sz="4" w:space="0" w:color="auto"/>
              <w:left w:val="single" w:sz="4" w:space="0" w:color="auto"/>
              <w:bottom w:val="single" w:sz="12" w:space="0" w:color="auto"/>
              <w:right w:val="single" w:sz="4" w:space="0" w:color="auto"/>
            </w:tcBorders>
            <w:hideMark/>
          </w:tcPr>
          <w:p w14:paraId="3122AF01" w14:textId="2C35F6AF" w:rsidR="009464D0" w:rsidRPr="009464D0" w:rsidRDefault="009464D0" w:rsidP="00AA1A29">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7</w:t>
            </w:r>
            <w:r w:rsidR="00AA1A29">
              <w:rPr>
                <w:rFonts w:ascii="Tw Cen MT" w:eastAsia="Calibri" w:hAnsi="Tw Cen MT" w:cs="Calibri"/>
                <w:bCs/>
                <w:color w:val="000000"/>
                <w:lang w:bidi="ta-IN"/>
              </w:rPr>
              <w:t>2</w:t>
            </w:r>
          </w:p>
        </w:tc>
      </w:tr>
      <w:tr w:rsidR="009464D0" w:rsidRPr="009464D0" w14:paraId="09A58FF6" w14:textId="77777777" w:rsidTr="00A67018">
        <w:tc>
          <w:tcPr>
            <w:tcW w:w="3305" w:type="dxa"/>
            <w:tcBorders>
              <w:top w:val="single" w:sz="12" w:space="0" w:color="auto"/>
              <w:left w:val="single" w:sz="4" w:space="0" w:color="auto"/>
              <w:bottom w:val="single" w:sz="4" w:space="0" w:color="auto"/>
              <w:right w:val="single" w:sz="4" w:space="0" w:color="auto"/>
            </w:tcBorders>
            <w:hideMark/>
          </w:tcPr>
          <w:p w14:paraId="196AAF89"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Q&amp;A Session </w:t>
            </w:r>
          </w:p>
        </w:tc>
        <w:tc>
          <w:tcPr>
            <w:tcW w:w="4790" w:type="dxa"/>
            <w:tcBorders>
              <w:top w:val="single" w:sz="12" w:space="0" w:color="auto"/>
              <w:left w:val="single" w:sz="4" w:space="0" w:color="auto"/>
              <w:bottom w:val="single" w:sz="4" w:space="0" w:color="auto"/>
              <w:right w:val="single" w:sz="4" w:space="0" w:color="auto"/>
            </w:tcBorders>
            <w:hideMark/>
          </w:tcPr>
          <w:p w14:paraId="2CDCE1E1" w14:textId="0C061C5D"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
                <w:color w:val="000000"/>
                <w:lang w:bidi="ta-IN"/>
              </w:rPr>
              <w:t>Panelists:</w:t>
            </w:r>
            <w:r w:rsidRPr="009464D0">
              <w:rPr>
                <w:rFonts w:ascii="Tw Cen MT" w:eastAsia="Calibri" w:hAnsi="Tw Cen MT" w:cs="Calibri"/>
                <w:bCs/>
                <w:color w:val="000000"/>
                <w:lang w:bidi="ta-IN"/>
              </w:rPr>
              <w:t xml:space="preserve"> Eng. </w:t>
            </w:r>
            <w:proofErr w:type="spellStart"/>
            <w:r w:rsidRPr="009464D0">
              <w:rPr>
                <w:rFonts w:ascii="Tw Cen MT" w:eastAsia="Calibri" w:hAnsi="Tw Cen MT" w:cs="Calibri"/>
                <w:bCs/>
                <w:color w:val="000000"/>
                <w:lang w:bidi="ta-IN"/>
              </w:rPr>
              <w:t>Sanath</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Panaw</w:t>
            </w:r>
            <w:r w:rsidR="00C60F95">
              <w:rPr>
                <w:rFonts w:ascii="Tw Cen MT" w:eastAsia="Calibri" w:hAnsi="Tw Cen MT" w:cs="Calibri"/>
                <w:bCs/>
                <w:color w:val="000000"/>
                <w:lang w:bidi="ta-IN"/>
              </w:rPr>
              <w:t>e</w:t>
            </w:r>
            <w:r w:rsidRPr="009464D0">
              <w:rPr>
                <w:rFonts w:ascii="Tw Cen MT" w:eastAsia="Calibri" w:hAnsi="Tw Cen MT" w:cs="Calibri"/>
                <w:bCs/>
                <w:color w:val="000000"/>
                <w:lang w:bidi="ta-IN"/>
              </w:rPr>
              <w:t>nnage</w:t>
            </w:r>
            <w:proofErr w:type="spellEnd"/>
            <w:r w:rsidRPr="009464D0">
              <w:rPr>
                <w:rFonts w:ascii="Tw Cen MT" w:eastAsia="Calibri" w:hAnsi="Tw Cen MT" w:cs="Calibri"/>
                <w:bCs/>
                <w:color w:val="000000"/>
                <w:lang w:bidi="ta-IN"/>
              </w:rPr>
              <w:t xml:space="preserve"> , Prof. </w:t>
            </w:r>
            <w:proofErr w:type="spellStart"/>
            <w:r w:rsidRPr="009464D0">
              <w:rPr>
                <w:rFonts w:ascii="Tw Cen MT" w:eastAsia="Calibri" w:hAnsi="Tw Cen MT" w:cs="Calibri"/>
                <w:bCs/>
                <w:color w:val="000000"/>
                <w:lang w:bidi="ta-IN"/>
              </w:rPr>
              <w:t>Chandima</w:t>
            </w:r>
            <w:proofErr w:type="spellEnd"/>
            <w:r w:rsidRPr="009464D0">
              <w:rPr>
                <w:rFonts w:ascii="Tw Cen MT" w:eastAsia="Calibri" w:hAnsi="Tw Cen MT" w:cs="Calibri"/>
                <w:bCs/>
                <w:color w:val="000000"/>
                <w:lang w:bidi="ta-IN"/>
              </w:rPr>
              <w:t xml:space="preserve"> Gomes, Prof. Mary Ann Cooper, Dr. </w:t>
            </w:r>
            <w:proofErr w:type="spellStart"/>
            <w:r w:rsidRPr="009464D0">
              <w:rPr>
                <w:rFonts w:ascii="Tw Cen MT" w:eastAsia="Calibri" w:hAnsi="Tw Cen MT" w:cs="Calibri"/>
                <w:bCs/>
                <w:color w:val="000000"/>
                <w:lang w:bidi="ta-IN"/>
              </w:rPr>
              <w:t>Shri</w:t>
            </w:r>
            <w:proofErr w:type="spellEnd"/>
            <w:r w:rsidRPr="009464D0">
              <w:rPr>
                <w:rFonts w:ascii="Tw Cen MT" w:eastAsia="Calibri" w:hAnsi="Tw Cen MT" w:cs="Calibri"/>
                <w:bCs/>
                <w:color w:val="000000"/>
                <w:lang w:bidi="ta-IN"/>
              </w:rPr>
              <w:t xml:space="preserve"> Ram Sharma, Prof. </w:t>
            </w:r>
            <w:proofErr w:type="spellStart"/>
            <w:r w:rsidRPr="009464D0">
              <w:rPr>
                <w:rFonts w:ascii="Tw Cen MT" w:eastAsia="Calibri" w:hAnsi="Tw Cen MT" w:cs="Calibri"/>
                <w:bCs/>
                <w:color w:val="000000"/>
                <w:lang w:bidi="ta-IN"/>
              </w:rPr>
              <w:t>Zainal</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Kadir</w:t>
            </w:r>
            <w:proofErr w:type="spellEnd"/>
            <w:r w:rsidRPr="009464D0">
              <w:rPr>
                <w:rFonts w:ascii="Tw Cen MT" w:eastAsia="Calibri" w:hAnsi="Tw Cen MT" w:cs="Calibri"/>
                <w:bCs/>
                <w:color w:val="000000"/>
                <w:lang w:bidi="ta-IN"/>
              </w:rPr>
              <w:t xml:space="preserve">, Dr. </w:t>
            </w:r>
            <w:proofErr w:type="spellStart"/>
            <w:r w:rsidRPr="009464D0">
              <w:rPr>
                <w:rFonts w:ascii="Tw Cen MT" w:eastAsia="Calibri" w:hAnsi="Tw Cen MT" w:cs="Calibri"/>
                <w:bCs/>
                <w:color w:val="000000"/>
                <w:lang w:bidi="ta-IN"/>
              </w:rPr>
              <w:t>Shiromi</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Jayawardane</w:t>
            </w:r>
            <w:proofErr w:type="spellEnd"/>
            <w:r w:rsidRPr="009464D0">
              <w:rPr>
                <w:rFonts w:ascii="Tw Cen MT" w:eastAsia="Calibri" w:hAnsi="Tw Cen MT" w:cs="Calibri"/>
                <w:bCs/>
                <w:color w:val="000000"/>
                <w:lang w:bidi="ta-IN"/>
              </w:rPr>
              <w:t xml:space="preserve">, , Mr. K.R. </w:t>
            </w:r>
            <w:proofErr w:type="spellStart"/>
            <w:r w:rsidRPr="009464D0">
              <w:rPr>
                <w:rFonts w:ascii="Tw Cen MT" w:eastAsia="Calibri" w:hAnsi="Tw Cen MT" w:cs="Calibri"/>
                <w:bCs/>
                <w:color w:val="000000"/>
                <w:lang w:bidi="ta-IN"/>
              </w:rPr>
              <w:t>Abhyasingha</w:t>
            </w:r>
            <w:proofErr w:type="spellEnd"/>
            <w:r w:rsidRPr="009464D0">
              <w:rPr>
                <w:rFonts w:ascii="Tw Cen MT" w:eastAsia="Calibri" w:hAnsi="Tw Cen MT" w:cs="Calibri"/>
                <w:bCs/>
                <w:color w:val="000000"/>
                <w:lang w:bidi="ta-IN"/>
              </w:rPr>
              <w:t xml:space="preserve">, Eng. </w:t>
            </w:r>
            <w:proofErr w:type="spellStart"/>
            <w:r w:rsidRPr="009464D0">
              <w:rPr>
                <w:rFonts w:ascii="Tw Cen MT" w:eastAsia="Calibri" w:hAnsi="Tw Cen MT" w:cs="Calibri"/>
                <w:bCs/>
                <w:color w:val="000000"/>
                <w:lang w:bidi="ta-IN"/>
              </w:rPr>
              <w:t>Gopa</w:t>
            </w:r>
            <w:proofErr w:type="spellEnd"/>
            <w:r w:rsidRPr="009464D0">
              <w:rPr>
                <w:rFonts w:ascii="Tw Cen MT" w:eastAsia="Calibri" w:hAnsi="Tw Cen MT" w:cs="Calibri"/>
                <w:bCs/>
                <w:color w:val="000000"/>
                <w:lang w:bidi="ta-IN"/>
              </w:rPr>
              <w:t xml:space="preserve"> Kumar, Eng. </w:t>
            </w:r>
            <w:proofErr w:type="spellStart"/>
            <w:r w:rsidRPr="009464D0">
              <w:rPr>
                <w:rFonts w:ascii="Tw Cen MT" w:eastAsia="Calibri" w:hAnsi="Tw Cen MT" w:cs="Calibri"/>
                <w:bCs/>
                <w:color w:val="000000"/>
                <w:lang w:bidi="ta-IN"/>
              </w:rPr>
              <w:t>Janaki</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Athuraliya</w:t>
            </w:r>
            <w:proofErr w:type="spellEnd"/>
            <w:r w:rsidRPr="009464D0">
              <w:rPr>
                <w:rFonts w:ascii="Tw Cen MT" w:eastAsia="Calibri" w:hAnsi="Tw Cen MT" w:cs="Calibri"/>
                <w:bCs/>
                <w:color w:val="000000"/>
                <w:lang w:bidi="ta-IN"/>
              </w:rPr>
              <w:t xml:space="preserve">, </w:t>
            </w:r>
          </w:p>
          <w:p w14:paraId="30D236AD"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
                <w:color w:val="000000"/>
                <w:lang w:bidi="ta-IN"/>
              </w:rPr>
              <w:t>Moderator</w:t>
            </w:r>
            <w:r w:rsidRPr="009464D0">
              <w:rPr>
                <w:rFonts w:ascii="Tw Cen MT" w:eastAsia="Calibri" w:hAnsi="Tw Cen MT" w:cs="Calibri"/>
                <w:bCs/>
                <w:color w:val="000000"/>
                <w:lang w:bidi="ta-IN"/>
              </w:rPr>
              <w:t xml:space="preserve">: Eng. </w:t>
            </w:r>
            <w:proofErr w:type="spellStart"/>
            <w:r w:rsidRPr="009464D0">
              <w:rPr>
                <w:rFonts w:ascii="Tw Cen MT" w:eastAsia="Calibri" w:hAnsi="Tw Cen MT" w:cs="Calibri"/>
                <w:bCs/>
                <w:color w:val="000000"/>
                <w:lang w:bidi="ta-IN"/>
              </w:rPr>
              <w:t>Nuwan</w:t>
            </w:r>
            <w:proofErr w:type="spellEnd"/>
            <w:r w:rsidRPr="009464D0">
              <w:rPr>
                <w:rFonts w:ascii="Tw Cen MT" w:eastAsia="Calibri" w:hAnsi="Tw Cen MT" w:cs="Calibri"/>
                <w:bCs/>
                <w:color w:val="000000"/>
                <w:lang w:bidi="ta-IN"/>
              </w:rPr>
              <w:t xml:space="preserve"> </w:t>
            </w:r>
            <w:proofErr w:type="spellStart"/>
            <w:r w:rsidRPr="009464D0">
              <w:rPr>
                <w:rFonts w:ascii="Tw Cen MT" w:eastAsia="Calibri" w:hAnsi="Tw Cen MT" w:cs="Calibri"/>
                <w:bCs/>
                <w:color w:val="000000"/>
                <w:lang w:bidi="ta-IN"/>
              </w:rPr>
              <w:t>Kumarasinghe</w:t>
            </w:r>
            <w:proofErr w:type="spellEnd"/>
          </w:p>
        </w:tc>
        <w:tc>
          <w:tcPr>
            <w:tcW w:w="1440" w:type="dxa"/>
            <w:tcBorders>
              <w:top w:val="single" w:sz="12" w:space="0" w:color="auto"/>
              <w:left w:val="single" w:sz="4" w:space="0" w:color="auto"/>
              <w:bottom w:val="single" w:sz="4" w:space="0" w:color="auto"/>
              <w:right w:val="single" w:sz="4" w:space="0" w:color="auto"/>
            </w:tcBorders>
            <w:hideMark/>
          </w:tcPr>
          <w:p w14:paraId="0B885EB2"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15</w:t>
            </w:r>
          </w:p>
        </w:tc>
      </w:tr>
      <w:tr w:rsidR="009464D0" w:rsidRPr="009464D0" w14:paraId="343D836E" w14:textId="77777777" w:rsidTr="00A67018">
        <w:trPr>
          <w:trHeight w:val="458"/>
        </w:trPr>
        <w:tc>
          <w:tcPr>
            <w:tcW w:w="3305" w:type="dxa"/>
            <w:tcBorders>
              <w:top w:val="single" w:sz="4" w:space="0" w:color="auto"/>
              <w:left w:val="single" w:sz="4" w:space="0" w:color="auto"/>
              <w:bottom w:val="single" w:sz="4" w:space="0" w:color="auto"/>
              <w:right w:val="single" w:sz="4" w:space="0" w:color="auto"/>
            </w:tcBorders>
            <w:hideMark/>
          </w:tcPr>
          <w:p w14:paraId="2F9073CF"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Concluding Remarks </w:t>
            </w:r>
          </w:p>
        </w:tc>
        <w:tc>
          <w:tcPr>
            <w:tcW w:w="4790" w:type="dxa"/>
            <w:tcBorders>
              <w:top w:val="single" w:sz="4" w:space="0" w:color="auto"/>
              <w:left w:val="single" w:sz="4" w:space="0" w:color="auto"/>
              <w:bottom w:val="single" w:sz="4" w:space="0" w:color="auto"/>
              <w:right w:val="single" w:sz="4" w:space="0" w:color="auto"/>
            </w:tcBorders>
            <w:hideMark/>
          </w:tcPr>
          <w:p w14:paraId="53B7A2D1" w14:textId="77777777" w:rsidR="009464D0" w:rsidRPr="009464D0" w:rsidRDefault="009464D0" w:rsidP="009464D0">
            <w:pPr>
              <w:autoSpaceDE w:val="0"/>
              <w:autoSpaceDN w:val="0"/>
              <w:adjustRightInd w:val="0"/>
              <w:rPr>
                <w:rFonts w:ascii="Tw Cen MT" w:eastAsia="Calibri" w:hAnsi="Tw Cen MT" w:cs="Calibri"/>
                <w:bCs/>
                <w:color w:val="000000"/>
                <w:lang w:bidi="ta-IN"/>
              </w:rPr>
            </w:pPr>
            <w:r w:rsidRPr="009464D0">
              <w:rPr>
                <w:rFonts w:ascii="Tw Cen MT" w:eastAsia="Calibri" w:hAnsi="Tw Cen MT" w:cs="Calibri"/>
                <w:bCs/>
                <w:color w:val="000000"/>
                <w:lang w:bidi="ta-IN"/>
              </w:rPr>
              <w:t xml:space="preserve">Eng. J </w:t>
            </w:r>
            <w:proofErr w:type="spellStart"/>
            <w:r w:rsidRPr="009464D0">
              <w:rPr>
                <w:rFonts w:ascii="Tw Cen MT" w:eastAsia="Calibri" w:hAnsi="Tw Cen MT" w:cs="Calibri"/>
                <w:bCs/>
                <w:color w:val="000000"/>
                <w:lang w:bidi="ta-IN"/>
              </w:rPr>
              <w:t>Athuraliya</w:t>
            </w:r>
            <w:proofErr w:type="spellEnd"/>
            <w:r w:rsidRPr="009464D0">
              <w:rPr>
                <w:rFonts w:ascii="Tw Cen MT" w:eastAsia="Calibri" w:hAnsi="Tw Cen MT" w:cs="Calibri"/>
                <w:bCs/>
                <w:color w:val="000000"/>
                <w:lang w:bidi="ta-IN"/>
              </w:rPr>
              <w:t xml:space="preserve"> -ACCIMT</w:t>
            </w:r>
          </w:p>
        </w:tc>
        <w:tc>
          <w:tcPr>
            <w:tcW w:w="1440" w:type="dxa"/>
            <w:tcBorders>
              <w:top w:val="single" w:sz="4" w:space="0" w:color="auto"/>
              <w:left w:val="single" w:sz="4" w:space="0" w:color="auto"/>
              <w:bottom w:val="single" w:sz="4" w:space="0" w:color="auto"/>
              <w:right w:val="single" w:sz="4" w:space="0" w:color="auto"/>
            </w:tcBorders>
            <w:hideMark/>
          </w:tcPr>
          <w:p w14:paraId="46EE04DE" w14:textId="77777777" w:rsidR="009464D0" w:rsidRPr="009464D0" w:rsidRDefault="009464D0" w:rsidP="009464D0">
            <w:pPr>
              <w:autoSpaceDE w:val="0"/>
              <w:autoSpaceDN w:val="0"/>
              <w:adjustRightInd w:val="0"/>
              <w:jc w:val="center"/>
              <w:rPr>
                <w:rFonts w:ascii="Tw Cen MT" w:eastAsia="Calibri" w:hAnsi="Tw Cen MT" w:cs="Calibri"/>
                <w:bCs/>
                <w:color w:val="000000"/>
                <w:lang w:bidi="ta-IN"/>
              </w:rPr>
            </w:pPr>
            <w:r w:rsidRPr="009464D0">
              <w:rPr>
                <w:rFonts w:ascii="Tw Cen MT" w:eastAsia="Calibri" w:hAnsi="Tw Cen MT" w:cs="Calibri"/>
                <w:bCs/>
                <w:color w:val="000000"/>
                <w:lang w:bidi="ta-IN"/>
              </w:rPr>
              <w:t>3</w:t>
            </w:r>
          </w:p>
        </w:tc>
      </w:tr>
    </w:tbl>
    <w:p w14:paraId="1E93ABA5" w14:textId="5181B469" w:rsidR="00687A84" w:rsidRPr="0044746F" w:rsidRDefault="0044746F" w:rsidP="0044746F">
      <w:r>
        <w:rPr>
          <w:rFonts w:ascii="Tw Cen MT" w:hAnsi="Tw Cen MT" w:cstheme="minorHAnsi"/>
          <w:b/>
          <w:i/>
          <w:iCs/>
          <w:color w:val="C00000"/>
        </w:rPr>
        <w:t xml:space="preserve">Note: Topics/Names /duration are subject to be changed. </w:t>
      </w:r>
    </w:p>
    <w:sectPr w:rsidR="00687A84" w:rsidRPr="0044746F" w:rsidSect="00CC7CC2">
      <w:pgSz w:w="12240" w:h="15840"/>
      <w:pgMar w:top="900" w:right="144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6E75" w14:textId="77777777" w:rsidR="00D84D4A" w:rsidRDefault="00D84D4A" w:rsidP="0044746F">
      <w:pPr>
        <w:spacing w:after="0" w:line="240" w:lineRule="auto"/>
      </w:pPr>
      <w:r>
        <w:separator/>
      </w:r>
    </w:p>
  </w:endnote>
  <w:endnote w:type="continuationSeparator" w:id="0">
    <w:p w14:paraId="4BC23CD5" w14:textId="77777777" w:rsidR="00D84D4A" w:rsidRDefault="00D84D4A" w:rsidP="0044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8B0D7" w14:textId="77777777" w:rsidR="00D84D4A" w:rsidRDefault="00D84D4A" w:rsidP="0044746F">
      <w:pPr>
        <w:spacing w:after="0" w:line="240" w:lineRule="auto"/>
      </w:pPr>
      <w:r>
        <w:separator/>
      </w:r>
    </w:p>
  </w:footnote>
  <w:footnote w:type="continuationSeparator" w:id="0">
    <w:p w14:paraId="1389CCC5" w14:textId="77777777" w:rsidR="00D84D4A" w:rsidRDefault="00D84D4A" w:rsidP="00447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361"/>
    <w:multiLevelType w:val="hybridMultilevel"/>
    <w:tmpl w:val="67BAA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8A1510"/>
    <w:multiLevelType w:val="hybridMultilevel"/>
    <w:tmpl w:val="4CD6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4F"/>
    <w:rsid w:val="00002280"/>
    <w:rsid w:val="00016699"/>
    <w:rsid w:val="00020ADE"/>
    <w:rsid w:val="00026560"/>
    <w:rsid w:val="000643C8"/>
    <w:rsid w:val="00071E74"/>
    <w:rsid w:val="00072943"/>
    <w:rsid w:val="00094750"/>
    <w:rsid w:val="000B48FC"/>
    <w:rsid w:val="000B6BEF"/>
    <w:rsid w:val="000D5067"/>
    <w:rsid w:val="000E406D"/>
    <w:rsid w:val="000F1EBB"/>
    <w:rsid w:val="000F69CA"/>
    <w:rsid w:val="00103408"/>
    <w:rsid w:val="00107745"/>
    <w:rsid w:val="00165D1F"/>
    <w:rsid w:val="00176697"/>
    <w:rsid w:val="00177875"/>
    <w:rsid w:val="0018176F"/>
    <w:rsid w:val="0019328A"/>
    <w:rsid w:val="001C6CA1"/>
    <w:rsid w:val="001E65D2"/>
    <w:rsid w:val="002035B0"/>
    <w:rsid w:val="00222765"/>
    <w:rsid w:val="00231927"/>
    <w:rsid w:val="00235DC8"/>
    <w:rsid w:val="002460CB"/>
    <w:rsid w:val="00254A0D"/>
    <w:rsid w:val="00260DD3"/>
    <w:rsid w:val="00262FC1"/>
    <w:rsid w:val="00273C50"/>
    <w:rsid w:val="00284CFA"/>
    <w:rsid w:val="002957A9"/>
    <w:rsid w:val="002960C6"/>
    <w:rsid w:val="00296E37"/>
    <w:rsid w:val="002A7A21"/>
    <w:rsid w:val="002B35D7"/>
    <w:rsid w:val="002D4C89"/>
    <w:rsid w:val="002D4DC1"/>
    <w:rsid w:val="00323541"/>
    <w:rsid w:val="00374A43"/>
    <w:rsid w:val="003A46D1"/>
    <w:rsid w:val="003B0877"/>
    <w:rsid w:val="003D17D8"/>
    <w:rsid w:val="00412A03"/>
    <w:rsid w:val="00417CAA"/>
    <w:rsid w:val="00424F54"/>
    <w:rsid w:val="00425F63"/>
    <w:rsid w:val="0044746F"/>
    <w:rsid w:val="00460DBB"/>
    <w:rsid w:val="00464389"/>
    <w:rsid w:val="00486A92"/>
    <w:rsid w:val="004B4EF1"/>
    <w:rsid w:val="004D166F"/>
    <w:rsid w:val="005033A3"/>
    <w:rsid w:val="00511E10"/>
    <w:rsid w:val="00527247"/>
    <w:rsid w:val="00560B7F"/>
    <w:rsid w:val="00580D99"/>
    <w:rsid w:val="005812D1"/>
    <w:rsid w:val="005849BF"/>
    <w:rsid w:val="00595B6E"/>
    <w:rsid w:val="00597DD1"/>
    <w:rsid w:val="005B69EA"/>
    <w:rsid w:val="005C2FB8"/>
    <w:rsid w:val="00600642"/>
    <w:rsid w:val="00605930"/>
    <w:rsid w:val="006324DD"/>
    <w:rsid w:val="00650EDE"/>
    <w:rsid w:val="006576B9"/>
    <w:rsid w:val="006602A2"/>
    <w:rsid w:val="00662FBE"/>
    <w:rsid w:val="006755C1"/>
    <w:rsid w:val="00687A84"/>
    <w:rsid w:val="006B292D"/>
    <w:rsid w:val="006D6027"/>
    <w:rsid w:val="006D6732"/>
    <w:rsid w:val="006E69CC"/>
    <w:rsid w:val="006F2F28"/>
    <w:rsid w:val="006F3131"/>
    <w:rsid w:val="006F644B"/>
    <w:rsid w:val="00714B9E"/>
    <w:rsid w:val="007473B0"/>
    <w:rsid w:val="0075704E"/>
    <w:rsid w:val="00773151"/>
    <w:rsid w:val="0078187D"/>
    <w:rsid w:val="007845CD"/>
    <w:rsid w:val="007D3510"/>
    <w:rsid w:val="007F1DBA"/>
    <w:rsid w:val="00815EE2"/>
    <w:rsid w:val="0084193A"/>
    <w:rsid w:val="008B7BAE"/>
    <w:rsid w:val="008D0936"/>
    <w:rsid w:val="00932409"/>
    <w:rsid w:val="009464D0"/>
    <w:rsid w:val="00950CB5"/>
    <w:rsid w:val="00951A42"/>
    <w:rsid w:val="00970025"/>
    <w:rsid w:val="009A337F"/>
    <w:rsid w:val="00A41ACB"/>
    <w:rsid w:val="00A518EF"/>
    <w:rsid w:val="00A601B6"/>
    <w:rsid w:val="00A63297"/>
    <w:rsid w:val="00A933C0"/>
    <w:rsid w:val="00AA1A29"/>
    <w:rsid w:val="00B002F5"/>
    <w:rsid w:val="00B62BEA"/>
    <w:rsid w:val="00B641DF"/>
    <w:rsid w:val="00B833F0"/>
    <w:rsid w:val="00B849DE"/>
    <w:rsid w:val="00BA657D"/>
    <w:rsid w:val="00BB009E"/>
    <w:rsid w:val="00BC5685"/>
    <w:rsid w:val="00BC7737"/>
    <w:rsid w:val="00BF2179"/>
    <w:rsid w:val="00BF6B6C"/>
    <w:rsid w:val="00C16E67"/>
    <w:rsid w:val="00C54DCF"/>
    <w:rsid w:val="00C60F95"/>
    <w:rsid w:val="00C72949"/>
    <w:rsid w:val="00C9074F"/>
    <w:rsid w:val="00C923FB"/>
    <w:rsid w:val="00C97B3A"/>
    <w:rsid w:val="00CA0915"/>
    <w:rsid w:val="00CA3BE3"/>
    <w:rsid w:val="00CB2C33"/>
    <w:rsid w:val="00CC7CC2"/>
    <w:rsid w:val="00CE0A89"/>
    <w:rsid w:val="00D05BD9"/>
    <w:rsid w:val="00D0625F"/>
    <w:rsid w:val="00D1318F"/>
    <w:rsid w:val="00D15778"/>
    <w:rsid w:val="00D421AD"/>
    <w:rsid w:val="00D46A69"/>
    <w:rsid w:val="00D84D4A"/>
    <w:rsid w:val="00DA2263"/>
    <w:rsid w:val="00DB6173"/>
    <w:rsid w:val="00DC3228"/>
    <w:rsid w:val="00DD234E"/>
    <w:rsid w:val="00E0300D"/>
    <w:rsid w:val="00E56FBD"/>
    <w:rsid w:val="00E75D5C"/>
    <w:rsid w:val="00EC0DCA"/>
    <w:rsid w:val="00ED1B6E"/>
    <w:rsid w:val="00ED3F66"/>
    <w:rsid w:val="00EE6947"/>
    <w:rsid w:val="00F032CB"/>
    <w:rsid w:val="00F07A2E"/>
    <w:rsid w:val="00F2524C"/>
    <w:rsid w:val="00F304DB"/>
    <w:rsid w:val="00F360B7"/>
    <w:rsid w:val="00F63126"/>
    <w:rsid w:val="00F6487F"/>
    <w:rsid w:val="00F80A27"/>
    <w:rsid w:val="00F945BA"/>
    <w:rsid w:val="00FD19F1"/>
    <w:rsid w:val="00FF41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C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4F"/>
    <w:pPr>
      <w:ind w:left="720"/>
      <w:contextualSpacing/>
    </w:pPr>
  </w:style>
  <w:style w:type="table" w:styleId="TableGrid">
    <w:name w:val="Table Grid"/>
    <w:basedOn w:val="TableNormal"/>
    <w:uiPriority w:val="39"/>
    <w:rsid w:val="00C9074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A84"/>
    <w:rPr>
      <w:color w:val="0563C1" w:themeColor="hyperlink"/>
      <w:u w:val="single"/>
    </w:rPr>
  </w:style>
  <w:style w:type="character" w:styleId="CommentReference">
    <w:name w:val="annotation reference"/>
    <w:basedOn w:val="DefaultParagraphFont"/>
    <w:uiPriority w:val="99"/>
    <w:semiHidden/>
    <w:unhideWhenUsed/>
    <w:rsid w:val="00687A84"/>
    <w:rPr>
      <w:sz w:val="16"/>
      <w:szCs w:val="16"/>
    </w:rPr>
  </w:style>
  <w:style w:type="paragraph" w:styleId="CommentText">
    <w:name w:val="annotation text"/>
    <w:basedOn w:val="Normal"/>
    <w:link w:val="CommentTextChar"/>
    <w:uiPriority w:val="99"/>
    <w:semiHidden/>
    <w:unhideWhenUsed/>
    <w:rsid w:val="00687A84"/>
    <w:pPr>
      <w:spacing w:line="240" w:lineRule="auto"/>
    </w:pPr>
    <w:rPr>
      <w:sz w:val="20"/>
      <w:szCs w:val="20"/>
    </w:rPr>
  </w:style>
  <w:style w:type="character" w:customStyle="1" w:styleId="CommentTextChar">
    <w:name w:val="Comment Text Char"/>
    <w:basedOn w:val="DefaultParagraphFont"/>
    <w:link w:val="CommentText"/>
    <w:uiPriority w:val="99"/>
    <w:semiHidden/>
    <w:rsid w:val="00687A84"/>
    <w:rPr>
      <w:sz w:val="20"/>
      <w:szCs w:val="20"/>
    </w:rPr>
  </w:style>
  <w:style w:type="paragraph" w:styleId="CommentSubject">
    <w:name w:val="annotation subject"/>
    <w:basedOn w:val="CommentText"/>
    <w:next w:val="CommentText"/>
    <w:link w:val="CommentSubjectChar"/>
    <w:uiPriority w:val="99"/>
    <w:semiHidden/>
    <w:unhideWhenUsed/>
    <w:rsid w:val="00687A84"/>
    <w:rPr>
      <w:b/>
      <w:bCs/>
    </w:rPr>
  </w:style>
  <w:style w:type="character" w:customStyle="1" w:styleId="CommentSubjectChar">
    <w:name w:val="Comment Subject Char"/>
    <w:basedOn w:val="CommentTextChar"/>
    <w:link w:val="CommentSubject"/>
    <w:uiPriority w:val="99"/>
    <w:semiHidden/>
    <w:rsid w:val="00687A84"/>
    <w:rPr>
      <w:b/>
      <w:bCs/>
      <w:sz w:val="20"/>
      <w:szCs w:val="20"/>
    </w:rPr>
  </w:style>
  <w:style w:type="character" w:customStyle="1" w:styleId="UnresolvedMention1">
    <w:name w:val="Unresolved Mention1"/>
    <w:basedOn w:val="DefaultParagraphFont"/>
    <w:uiPriority w:val="99"/>
    <w:semiHidden/>
    <w:unhideWhenUsed/>
    <w:rsid w:val="008D0936"/>
    <w:rPr>
      <w:color w:val="605E5C"/>
      <w:shd w:val="clear" w:color="auto" w:fill="E1DFDD"/>
    </w:rPr>
  </w:style>
  <w:style w:type="paragraph" w:styleId="BalloonText">
    <w:name w:val="Balloon Text"/>
    <w:basedOn w:val="Normal"/>
    <w:link w:val="BalloonTextChar"/>
    <w:uiPriority w:val="99"/>
    <w:semiHidden/>
    <w:unhideWhenUsed/>
    <w:rsid w:val="0060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30"/>
    <w:rPr>
      <w:rFonts w:ascii="Segoe UI" w:hAnsi="Segoe UI" w:cs="Segoe UI"/>
      <w:sz w:val="18"/>
      <w:szCs w:val="18"/>
    </w:rPr>
  </w:style>
  <w:style w:type="character" w:customStyle="1" w:styleId="UnresolvedMention2">
    <w:name w:val="Unresolved Mention2"/>
    <w:basedOn w:val="DefaultParagraphFont"/>
    <w:uiPriority w:val="99"/>
    <w:semiHidden/>
    <w:unhideWhenUsed/>
    <w:rsid w:val="007845CD"/>
    <w:rPr>
      <w:color w:val="605E5C"/>
      <w:shd w:val="clear" w:color="auto" w:fill="E1DFDD"/>
    </w:rPr>
  </w:style>
  <w:style w:type="paragraph" w:styleId="HTMLPreformatted">
    <w:name w:val="HTML Preformatted"/>
    <w:basedOn w:val="Normal"/>
    <w:link w:val="HTMLPreformattedChar"/>
    <w:uiPriority w:val="99"/>
    <w:semiHidden/>
    <w:unhideWhenUsed/>
    <w:rsid w:val="00DC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3228"/>
    <w:rPr>
      <w:rFonts w:ascii="Courier New" w:eastAsia="Times New Roman" w:hAnsi="Courier New" w:cs="Courier New"/>
      <w:sz w:val="20"/>
      <w:szCs w:val="20"/>
    </w:rPr>
  </w:style>
  <w:style w:type="character" w:customStyle="1" w:styleId="y2iqfc">
    <w:name w:val="y2iqfc"/>
    <w:basedOn w:val="DefaultParagraphFont"/>
    <w:rsid w:val="00DC3228"/>
  </w:style>
  <w:style w:type="paragraph" w:customStyle="1" w:styleId="Default">
    <w:name w:val="Default"/>
    <w:rsid w:val="00F6487F"/>
    <w:pPr>
      <w:autoSpaceDE w:val="0"/>
      <w:autoSpaceDN w:val="0"/>
      <w:adjustRightInd w:val="0"/>
      <w:spacing w:after="0" w:line="240" w:lineRule="auto"/>
    </w:pPr>
    <w:rPr>
      <w:rFonts w:ascii="Georgia" w:hAnsi="Georgia" w:cs="Georgia"/>
      <w:color w:val="000000"/>
      <w:sz w:val="24"/>
      <w:szCs w:val="24"/>
      <w:lang w:bidi="ta-IN"/>
    </w:rPr>
  </w:style>
  <w:style w:type="paragraph" w:styleId="Header">
    <w:name w:val="header"/>
    <w:basedOn w:val="Normal"/>
    <w:link w:val="HeaderChar"/>
    <w:uiPriority w:val="99"/>
    <w:unhideWhenUsed/>
    <w:rsid w:val="00CE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89"/>
  </w:style>
  <w:style w:type="paragraph" w:styleId="Footer">
    <w:name w:val="footer"/>
    <w:basedOn w:val="Normal"/>
    <w:link w:val="FooterChar"/>
    <w:uiPriority w:val="99"/>
    <w:unhideWhenUsed/>
    <w:rsid w:val="00CE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89"/>
  </w:style>
  <w:style w:type="paragraph" w:styleId="NormalWeb">
    <w:name w:val="Normal (Web)"/>
    <w:basedOn w:val="Normal"/>
    <w:uiPriority w:val="99"/>
    <w:semiHidden/>
    <w:unhideWhenUsed/>
    <w:rsid w:val="00CE0A89"/>
    <w:pPr>
      <w:spacing w:before="100" w:beforeAutospacing="1" w:after="100" w:afterAutospacing="1" w:line="240" w:lineRule="auto"/>
    </w:pPr>
    <w:rPr>
      <w:rFonts w:ascii="Times New Roman" w:eastAsiaTheme="minorEastAsia" w:hAnsi="Times New Roman" w:cs="Times New Roman"/>
      <w:sz w:val="24"/>
      <w:szCs w:val="24"/>
      <w:lang w:bidi="ta-IN"/>
    </w:rPr>
  </w:style>
  <w:style w:type="character" w:styleId="FollowedHyperlink">
    <w:name w:val="FollowedHyperlink"/>
    <w:basedOn w:val="DefaultParagraphFont"/>
    <w:uiPriority w:val="99"/>
    <w:semiHidden/>
    <w:unhideWhenUsed/>
    <w:rsid w:val="00C60F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4F"/>
    <w:pPr>
      <w:ind w:left="720"/>
      <w:contextualSpacing/>
    </w:pPr>
  </w:style>
  <w:style w:type="table" w:styleId="TableGrid">
    <w:name w:val="Table Grid"/>
    <w:basedOn w:val="TableNormal"/>
    <w:uiPriority w:val="39"/>
    <w:rsid w:val="00C9074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A84"/>
    <w:rPr>
      <w:color w:val="0563C1" w:themeColor="hyperlink"/>
      <w:u w:val="single"/>
    </w:rPr>
  </w:style>
  <w:style w:type="character" w:styleId="CommentReference">
    <w:name w:val="annotation reference"/>
    <w:basedOn w:val="DefaultParagraphFont"/>
    <w:uiPriority w:val="99"/>
    <w:semiHidden/>
    <w:unhideWhenUsed/>
    <w:rsid w:val="00687A84"/>
    <w:rPr>
      <w:sz w:val="16"/>
      <w:szCs w:val="16"/>
    </w:rPr>
  </w:style>
  <w:style w:type="paragraph" w:styleId="CommentText">
    <w:name w:val="annotation text"/>
    <w:basedOn w:val="Normal"/>
    <w:link w:val="CommentTextChar"/>
    <w:uiPriority w:val="99"/>
    <w:semiHidden/>
    <w:unhideWhenUsed/>
    <w:rsid w:val="00687A84"/>
    <w:pPr>
      <w:spacing w:line="240" w:lineRule="auto"/>
    </w:pPr>
    <w:rPr>
      <w:sz w:val="20"/>
      <w:szCs w:val="20"/>
    </w:rPr>
  </w:style>
  <w:style w:type="character" w:customStyle="1" w:styleId="CommentTextChar">
    <w:name w:val="Comment Text Char"/>
    <w:basedOn w:val="DefaultParagraphFont"/>
    <w:link w:val="CommentText"/>
    <w:uiPriority w:val="99"/>
    <w:semiHidden/>
    <w:rsid w:val="00687A84"/>
    <w:rPr>
      <w:sz w:val="20"/>
      <w:szCs w:val="20"/>
    </w:rPr>
  </w:style>
  <w:style w:type="paragraph" w:styleId="CommentSubject">
    <w:name w:val="annotation subject"/>
    <w:basedOn w:val="CommentText"/>
    <w:next w:val="CommentText"/>
    <w:link w:val="CommentSubjectChar"/>
    <w:uiPriority w:val="99"/>
    <w:semiHidden/>
    <w:unhideWhenUsed/>
    <w:rsid w:val="00687A84"/>
    <w:rPr>
      <w:b/>
      <w:bCs/>
    </w:rPr>
  </w:style>
  <w:style w:type="character" w:customStyle="1" w:styleId="CommentSubjectChar">
    <w:name w:val="Comment Subject Char"/>
    <w:basedOn w:val="CommentTextChar"/>
    <w:link w:val="CommentSubject"/>
    <w:uiPriority w:val="99"/>
    <w:semiHidden/>
    <w:rsid w:val="00687A84"/>
    <w:rPr>
      <w:b/>
      <w:bCs/>
      <w:sz w:val="20"/>
      <w:szCs w:val="20"/>
    </w:rPr>
  </w:style>
  <w:style w:type="character" w:customStyle="1" w:styleId="UnresolvedMention1">
    <w:name w:val="Unresolved Mention1"/>
    <w:basedOn w:val="DefaultParagraphFont"/>
    <w:uiPriority w:val="99"/>
    <w:semiHidden/>
    <w:unhideWhenUsed/>
    <w:rsid w:val="008D0936"/>
    <w:rPr>
      <w:color w:val="605E5C"/>
      <w:shd w:val="clear" w:color="auto" w:fill="E1DFDD"/>
    </w:rPr>
  </w:style>
  <w:style w:type="paragraph" w:styleId="BalloonText">
    <w:name w:val="Balloon Text"/>
    <w:basedOn w:val="Normal"/>
    <w:link w:val="BalloonTextChar"/>
    <w:uiPriority w:val="99"/>
    <w:semiHidden/>
    <w:unhideWhenUsed/>
    <w:rsid w:val="0060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30"/>
    <w:rPr>
      <w:rFonts w:ascii="Segoe UI" w:hAnsi="Segoe UI" w:cs="Segoe UI"/>
      <w:sz w:val="18"/>
      <w:szCs w:val="18"/>
    </w:rPr>
  </w:style>
  <w:style w:type="character" w:customStyle="1" w:styleId="UnresolvedMention2">
    <w:name w:val="Unresolved Mention2"/>
    <w:basedOn w:val="DefaultParagraphFont"/>
    <w:uiPriority w:val="99"/>
    <w:semiHidden/>
    <w:unhideWhenUsed/>
    <w:rsid w:val="007845CD"/>
    <w:rPr>
      <w:color w:val="605E5C"/>
      <w:shd w:val="clear" w:color="auto" w:fill="E1DFDD"/>
    </w:rPr>
  </w:style>
  <w:style w:type="paragraph" w:styleId="HTMLPreformatted">
    <w:name w:val="HTML Preformatted"/>
    <w:basedOn w:val="Normal"/>
    <w:link w:val="HTMLPreformattedChar"/>
    <w:uiPriority w:val="99"/>
    <w:semiHidden/>
    <w:unhideWhenUsed/>
    <w:rsid w:val="00DC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3228"/>
    <w:rPr>
      <w:rFonts w:ascii="Courier New" w:eastAsia="Times New Roman" w:hAnsi="Courier New" w:cs="Courier New"/>
      <w:sz w:val="20"/>
      <w:szCs w:val="20"/>
    </w:rPr>
  </w:style>
  <w:style w:type="character" w:customStyle="1" w:styleId="y2iqfc">
    <w:name w:val="y2iqfc"/>
    <w:basedOn w:val="DefaultParagraphFont"/>
    <w:rsid w:val="00DC3228"/>
  </w:style>
  <w:style w:type="paragraph" w:customStyle="1" w:styleId="Default">
    <w:name w:val="Default"/>
    <w:rsid w:val="00F6487F"/>
    <w:pPr>
      <w:autoSpaceDE w:val="0"/>
      <w:autoSpaceDN w:val="0"/>
      <w:adjustRightInd w:val="0"/>
      <w:spacing w:after="0" w:line="240" w:lineRule="auto"/>
    </w:pPr>
    <w:rPr>
      <w:rFonts w:ascii="Georgia" w:hAnsi="Georgia" w:cs="Georgia"/>
      <w:color w:val="000000"/>
      <w:sz w:val="24"/>
      <w:szCs w:val="24"/>
      <w:lang w:bidi="ta-IN"/>
    </w:rPr>
  </w:style>
  <w:style w:type="paragraph" w:styleId="Header">
    <w:name w:val="header"/>
    <w:basedOn w:val="Normal"/>
    <w:link w:val="HeaderChar"/>
    <w:uiPriority w:val="99"/>
    <w:unhideWhenUsed/>
    <w:rsid w:val="00CE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89"/>
  </w:style>
  <w:style w:type="paragraph" w:styleId="Footer">
    <w:name w:val="footer"/>
    <w:basedOn w:val="Normal"/>
    <w:link w:val="FooterChar"/>
    <w:uiPriority w:val="99"/>
    <w:unhideWhenUsed/>
    <w:rsid w:val="00CE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89"/>
  </w:style>
  <w:style w:type="paragraph" w:styleId="NormalWeb">
    <w:name w:val="Normal (Web)"/>
    <w:basedOn w:val="Normal"/>
    <w:uiPriority w:val="99"/>
    <w:semiHidden/>
    <w:unhideWhenUsed/>
    <w:rsid w:val="00CE0A89"/>
    <w:pPr>
      <w:spacing w:before="100" w:beforeAutospacing="1" w:after="100" w:afterAutospacing="1" w:line="240" w:lineRule="auto"/>
    </w:pPr>
    <w:rPr>
      <w:rFonts w:ascii="Times New Roman" w:eastAsiaTheme="minorEastAsia" w:hAnsi="Times New Roman" w:cs="Times New Roman"/>
      <w:sz w:val="24"/>
      <w:szCs w:val="24"/>
      <w:lang w:bidi="ta-IN"/>
    </w:rPr>
  </w:style>
  <w:style w:type="character" w:styleId="FollowedHyperlink">
    <w:name w:val="FollowedHyperlink"/>
    <w:basedOn w:val="DefaultParagraphFont"/>
    <w:uiPriority w:val="99"/>
    <w:semiHidden/>
    <w:unhideWhenUsed/>
    <w:rsid w:val="00C60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356">
      <w:bodyDiv w:val="1"/>
      <w:marLeft w:val="0"/>
      <w:marRight w:val="0"/>
      <w:marTop w:val="0"/>
      <w:marBottom w:val="0"/>
      <w:divBdr>
        <w:top w:val="none" w:sz="0" w:space="0" w:color="auto"/>
        <w:left w:val="none" w:sz="0" w:space="0" w:color="auto"/>
        <w:bottom w:val="none" w:sz="0" w:space="0" w:color="auto"/>
        <w:right w:val="none" w:sz="0" w:space="0" w:color="auto"/>
      </w:divBdr>
      <w:divsChild>
        <w:div w:id="2016686451">
          <w:marLeft w:val="0"/>
          <w:marRight w:val="0"/>
          <w:marTop w:val="0"/>
          <w:marBottom w:val="0"/>
          <w:divBdr>
            <w:top w:val="none" w:sz="0" w:space="0" w:color="auto"/>
            <w:left w:val="none" w:sz="0" w:space="0" w:color="auto"/>
            <w:bottom w:val="none" w:sz="0" w:space="0" w:color="auto"/>
            <w:right w:val="none" w:sz="0" w:space="0" w:color="auto"/>
          </w:divBdr>
        </w:div>
        <w:div w:id="801579264">
          <w:marLeft w:val="0"/>
          <w:marRight w:val="0"/>
          <w:marTop w:val="0"/>
          <w:marBottom w:val="0"/>
          <w:divBdr>
            <w:top w:val="none" w:sz="0" w:space="0" w:color="auto"/>
            <w:left w:val="none" w:sz="0" w:space="0" w:color="auto"/>
            <w:bottom w:val="none" w:sz="0" w:space="0" w:color="auto"/>
            <w:right w:val="none" w:sz="0" w:space="0" w:color="auto"/>
          </w:divBdr>
        </w:div>
        <w:div w:id="129329258">
          <w:marLeft w:val="0"/>
          <w:marRight w:val="0"/>
          <w:marTop w:val="0"/>
          <w:marBottom w:val="0"/>
          <w:divBdr>
            <w:top w:val="none" w:sz="0" w:space="0" w:color="auto"/>
            <w:left w:val="none" w:sz="0" w:space="0" w:color="auto"/>
            <w:bottom w:val="none" w:sz="0" w:space="0" w:color="auto"/>
            <w:right w:val="none" w:sz="0" w:space="0" w:color="auto"/>
          </w:divBdr>
        </w:div>
        <w:div w:id="1566061720">
          <w:marLeft w:val="0"/>
          <w:marRight w:val="0"/>
          <w:marTop w:val="0"/>
          <w:marBottom w:val="0"/>
          <w:divBdr>
            <w:top w:val="none" w:sz="0" w:space="0" w:color="auto"/>
            <w:left w:val="none" w:sz="0" w:space="0" w:color="auto"/>
            <w:bottom w:val="none" w:sz="0" w:space="0" w:color="auto"/>
            <w:right w:val="none" w:sz="0" w:space="0" w:color="auto"/>
          </w:divBdr>
        </w:div>
        <w:div w:id="1379551964">
          <w:marLeft w:val="0"/>
          <w:marRight w:val="0"/>
          <w:marTop w:val="0"/>
          <w:marBottom w:val="0"/>
          <w:divBdr>
            <w:top w:val="none" w:sz="0" w:space="0" w:color="auto"/>
            <w:left w:val="none" w:sz="0" w:space="0" w:color="auto"/>
            <w:bottom w:val="none" w:sz="0" w:space="0" w:color="auto"/>
            <w:right w:val="none" w:sz="0" w:space="0" w:color="auto"/>
          </w:divBdr>
        </w:div>
      </w:divsChild>
    </w:div>
    <w:div w:id="223873203">
      <w:bodyDiv w:val="1"/>
      <w:marLeft w:val="0"/>
      <w:marRight w:val="0"/>
      <w:marTop w:val="0"/>
      <w:marBottom w:val="0"/>
      <w:divBdr>
        <w:top w:val="none" w:sz="0" w:space="0" w:color="auto"/>
        <w:left w:val="none" w:sz="0" w:space="0" w:color="auto"/>
        <w:bottom w:val="none" w:sz="0" w:space="0" w:color="auto"/>
        <w:right w:val="none" w:sz="0" w:space="0" w:color="auto"/>
      </w:divBdr>
    </w:div>
    <w:div w:id="247273165">
      <w:bodyDiv w:val="1"/>
      <w:marLeft w:val="0"/>
      <w:marRight w:val="0"/>
      <w:marTop w:val="0"/>
      <w:marBottom w:val="0"/>
      <w:divBdr>
        <w:top w:val="none" w:sz="0" w:space="0" w:color="auto"/>
        <w:left w:val="none" w:sz="0" w:space="0" w:color="auto"/>
        <w:bottom w:val="none" w:sz="0" w:space="0" w:color="auto"/>
        <w:right w:val="none" w:sz="0" w:space="0" w:color="auto"/>
      </w:divBdr>
    </w:div>
    <w:div w:id="935985596">
      <w:bodyDiv w:val="1"/>
      <w:marLeft w:val="0"/>
      <w:marRight w:val="0"/>
      <w:marTop w:val="0"/>
      <w:marBottom w:val="0"/>
      <w:divBdr>
        <w:top w:val="none" w:sz="0" w:space="0" w:color="auto"/>
        <w:left w:val="none" w:sz="0" w:space="0" w:color="auto"/>
        <w:bottom w:val="none" w:sz="0" w:space="0" w:color="auto"/>
        <w:right w:val="none" w:sz="0" w:space="0" w:color="auto"/>
      </w:divBdr>
    </w:div>
    <w:div w:id="975180805">
      <w:bodyDiv w:val="1"/>
      <w:marLeft w:val="0"/>
      <w:marRight w:val="0"/>
      <w:marTop w:val="0"/>
      <w:marBottom w:val="0"/>
      <w:divBdr>
        <w:top w:val="none" w:sz="0" w:space="0" w:color="auto"/>
        <w:left w:val="none" w:sz="0" w:space="0" w:color="auto"/>
        <w:bottom w:val="none" w:sz="0" w:space="0" w:color="auto"/>
        <w:right w:val="none" w:sz="0" w:space="0" w:color="auto"/>
      </w:divBdr>
    </w:div>
    <w:div w:id="1078093511">
      <w:bodyDiv w:val="1"/>
      <w:marLeft w:val="0"/>
      <w:marRight w:val="0"/>
      <w:marTop w:val="0"/>
      <w:marBottom w:val="0"/>
      <w:divBdr>
        <w:top w:val="none" w:sz="0" w:space="0" w:color="auto"/>
        <w:left w:val="none" w:sz="0" w:space="0" w:color="auto"/>
        <w:bottom w:val="none" w:sz="0" w:space="0" w:color="auto"/>
        <w:right w:val="none" w:sz="0" w:space="0" w:color="auto"/>
      </w:divBdr>
    </w:div>
    <w:div w:id="1211727213">
      <w:bodyDiv w:val="1"/>
      <w:marLeft w:val="0"/>
      <w:marRight w:val="0"/>
      <w:marTop w:val="0"/>
      <w:marBottom w:val="0"/>
      <w:divBdr>
        <w:top w:val="none" w:sz="0" w:space="0" w:color="auto"/>
        <w:left w:val="none" w:sz="0" w:space="0" w:color="auto"/>
        <w:bottom w:val="none" w:sz="0" w:space="0" w:color="auto"/>
        <w:right w:val="none" w:sz="0" w:space="0" w:color="auto"/>
      </w:divBdr>
    </w:div>
    <w:div w:id="1431395410">
      <w:bodyDiv w:val="1"/>
      <w:marLeft w:val="0"/>
      <w:marRight w:val="0"/>
      <w:marTop w:val="0"/>
      <w:marBottom w:val="0"/>
      <w:divBdr>
        <w:top w:val="none" w:sz="0" w:space="0" w:color="auto"/>
        <w:left w:val="none" w:sz="0" w:space="0" w:color="auto"/>
        <w:bottom w:val="none" w:sz="0" w:space="0" w:color="auto"/>
        <w:right w:val="none" w:sz="0" w:space="0" w:color="auto"/>
      </w:divBdr>
    </w:div>
    <w:div w:id="1501962438">
      <w:bodyDiv w:val="1"/>
      <w:marLeft w:val="0"/>
      <w:marRight w:val="0"/>
      <w:marTop w:val="0"/>
      <w:marBottom w:val="0"/>
      <w:divBdr>
        <w:top w:val="none" w:sz="0" w:space="0" w:color="auto"/>
        <w:left w:val="none" w:sz="0" w:space="0" w:color="auto"/>
        <w:bottom w:val="none" w:sz="0" w:space="0" w:color="auto"/>
        <w:right w:val="none" w:sz="0" w:space="0" w:color="auto"/>
      </w:divBdr>
    </w:div>
    <w:div w:id="15157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ccmt.ac.l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imt.a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YV6BJxTXVLHNq7iX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C0D6-DA19-42F8-BF4A-D5A2AF9E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ACCIMT</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Mary Ann</dc:creator>
  <cp:lastModifiedBy>user</cp:lastModifiedBy>
  <cp:revision>2</cp:revision>
  <dcterms:created xsi:type="dcterms:W3CDTF">2021-07-20T16:50:00Z</dcterms:created>
  <dcterms:modified xsi:type="dcterms:W3CDTF">2021-07-20T16:50:00Z</dcterms:modified>
</cp:coreProperties>
</file>